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9C471" w14:textId="452F00D3" w:rsidR="0047269A" w:rsidRDefault="0047269A" w:rsidP="00C173EC">
      <w:pPr>
        <w:rPr>
          <w:noProof/>
        </w:rPr>
      </w:pPr>
      <w:r>
        <w:rPr>
          <w:noProof/>
        </w:rPr>
        <w:drawing>
          <wp:anchor distT="0" distB="0" distL="114300" distR="114300" simplePos="0" relativeHeight="251658240" behindDoc="0" locked="0" layoutInCell="1" allowOverlap="1" wp14:anchorId="682872C9" wp14:editId="749EE877">
            <wp:simplePos x="0" y="0"/>
            <wp:positionH relativeFrom="margin">
              <wp:posOffset>-40769</wp:posOffset>
            </wp:positionH>
            <wp:positionV relativeFrom="paragraph">
              <wp:posOffset>0</wp:posOffset>
            </wp:positionV>
            <wp:extent cx="5793323" cy="716915"/>
            <wp:effectExtent l="0" t="0" r="0" b="6985"/>
            <wp:wrapNone/>
            <wp:docPr id="319240842" name="Picture 6" descr="The University of Brighton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40842" name="Picture 6" descr="The University of Brighton logo.&#10;&#10;"/>
                    <pic:cNvPicPr/>
                  </pic:nvPicPr>
                  <pic:blipFill>
                    <a:blip r:embed="rId12">
                      <a:extLst>
                        <a:ext uri="{28A0092B-C50C-407E-A947-70E740481C1C}">
                          <a14:useLocalDpi xmlns:a14="http://schemas.microsoft.com/office/drawing/2010/main" val="0"/>
                        </a:ext>
                      </a:extLst>
                    </a:blip>
                    <a:stretch>
                      <a:fillRect/>
                    </a:stretch>
                  </pic:blipFill>
                  <pic:spPr>
                    <a:xfrm>
                      <a:off x="0" y="0"/>
                      <a:ext cx="5794632" cy="717077"/>
                    </a:xfrm>
                    <a:prstGeom prst="rect">
                      <a:avLst/>
                    </a:prstGeom>
                  </pic:spPr>
                </pic:pic>
              </a:graphicData>
            </a:graphic>
            <wp14:sizeRelH relativeFrom="margin">
              <wp14:pctWidth>0</wp14:pctWidth>
            </wp14:sizeRelH>
          </wp:anchor>
        </w:drawing>
      </w:r>
    </w:p>
    <w:p w14:paraId="274E02D0" w14:textId="6EFB0C06" w:rsidR="0047269A" w:rsidRDefault="0047269A" w:rsidP="00C173EC">
      <w:pPr>
        <w:rPr>
          <w:noProof/>
        </w:rPr>
      </w:pPr>
    </w:p>
    <w:p w14:paraId="7694BFBF" w14:textId="30659C6E" w:rsidR="002E5D71" w:rsidRDefault="002E5D71" w:rsidP="00C173EC">
      <w:pPr>
        <w:rPr>
          <w:b/>
        </w:rPr>
      </w:pPr>
    </w:p>
    <w:p w14:paraId="52D83A2B" w14:textId="21958DAD" w:rsidR="00910B42" w:rsidRPr="00FD34C0" w:rsidRDefault="004A2DDD" w:rsidP="00BF4793">
      <w:pPr>
        <w:pStyle w:val="Heading1"/>
        <w:pBdr>
          <w:left w:val="single" w:sz="4" w:space="1" w:color="auto"/>
        </w:pBdr>
      </w:pPr>
      <w:r w:rsidRPr="004A2DDD">
        <w:t>Job Description</w:t>
      </w:r>
    </w:p>
    <w:p w14:paraId="4743AA9B" w14:textId="77777777" w:rsidR="0000422B" w:rsidRDefault="0000422B" w:rsidP="6C2BEF3F">
      <w:pPr>
        <w:spacing w:after="0"/>
        <w:jc w:val="both"/>
        <w:rPr>
          <w:rFonts w:cs="Arial"/>
          <w:b/>
          <w:bCs/>
        </w:rPr>
      </w:pPr>
    </w:p>
    <w:p w14:paraId="17CF0502" w14:textId="79E5C358" w:rsidR="13073A8A" w:rsidRPr="00651562" w:rsidRDefault="58E85D88" w:rsidP="6C2BEF3F">
      <w:pPr>
        <w:spacing w:after="0"/>
        <w:jc w:val="both"/>
      </w:pPr>
      <w:r w:rsidRPr="0FD5A791">
        <w:rPr>
          <w:rFonts w:cs="Arial"/>
          <w:b/>
          <w:bCs/>
        </w:rPr>
        <w:t>Job title</w:t>
      </w:r>
      <w:r w:rsidR="34DAD8D0" w:rsidRPr="0FD5A791">
        <w:rPr>
          <w:rFonts w:cs="Arial"/>
          <w:b/>
          <w:bCs/>
        </w:rPr>
        <w:t>:</w:t>
      </w:r>
      <w:r w:rsidR="0000422B">
        <w:rPr>
          <w:rFonts w:cs="Arial"/>
          <w:b/>
          <w:bCs/>
        </w:rPr>
        <w:tab/>
      </w:r>
      <w:r w:rsidR="0000422B">
        <w:rPr>
          <w:rFonts w:cs="Arial"/>
          <w:b/>
          <w:bCs/>
        </w:rPr>
        <w:tab/>
      </w:r>
      <w:r w:rsidR="00DD1AB6">
        <w:t>Management Accountant</w:t>
      </w:r>
    </w:p>
    <w:p w14:paraId="13828407" w14:textId="7886609B" w:rsidR="000742F4" w:rsidRDefault="000742F4" w:rsidP="002E5D71">
      <w:pPr>
        <w:spacing w:after="0"/>
        <w:jc w:val="both"/>
        <w:rPr>
          <w:rFonts w:cs="Arial"/>
          <w:b/>
        </w:rPr>
      </w:pPr>
    </w:p>
    <w:p w14:paraId="24F79978" w14:textId="5BA00126" w:rsidR="00177727" w:rsidRPr="00651562" w:rsidRDefault="00910B42" w:rsidP="002E5D71">
      <w:pPr>
        <w:spacing w:after="0"/>
        <w:jc w:val="both"/>
      </w:pPr>
      <w:r>
        <w:rPr>
          <w:rFonts w:cs="Arial"/>
          <w:b/>
        </w:rPr>
        <w:t>Reports to</w:t>
      </w:r>
      <w:r w:rsidRPr="000742F4">
        <w:rPr>
          <w:rFonts w:cs="Arial"/>
          <w:b/>
        </w:rPr>
        <w:t>:</w:t>
      </w:r>
      <w:r w:rsidR="00177727" w:rsidRPr="00177727">
        <w:rPr>
          <w:rFonts w:cs="Arial"/>
          <w:color w:val="0070C0"/>
        </w:rPr>
        <w:t xml:space="preserve"> </w:t>
      </w:r>
      <w:r w:rsidR="00177727">
        <w:rPr>
          <w:rFonts w:cs="Arial"/>
          <w:color w:val="0070C0"/>
        </w:rPr>
        <w:tab/>
      </w:r>
      <w:r w:rsidR="00177727">
        <w:rPr>
          <w:rFonts w:cs="Arial"/>
          <w:color w:val="0070C0"/>
        </w:rPr>
        <w:tab/>
      </w:r>
      <w:r w:rsidR="00D37034">
        <w:t>Head of Financial Performance</w:t>
      </w:r>
    </w:p>
    <w:p w14:paraId="7DD5C956" w14:textId="77777777" w:rsidR="00177727" w:rsidRPr="0000422B" w:rsidRDefault="00177727" w:rsidP="002E5D71">
      <w:pPr>
        <w:spacing w:after="0"/>
        <w:jc w:val="both"/>
        <w:rPr>
          <w:rFonts w:cs="Arial"/>
          <w:b/>
        </w:rPr>
      </w:pPr>
    </w:p>
    <w:p w14:paraId="698F7179" w14:textId="2F8D9CA0" w:rsidR="002E5D71" w:rsidRPr="00651562" w:rsidRDefault="7563E393" w:rsidP="002E5D71">
      <w:pPr>
        <w:spacing w:after="0"/>
        <w:jc w:val="both"/>
      </w:pPr>
      <w:r w:rsidRPr="0FD5A791">
        <w:rPr>
          <w:rFonts w:cs="Arial"/>
          <w:b/>
          <w:bCs/>
        </w:rPr>
        <w:t>Department/School</w:t>
      </w:r>
      <w:r w:rsidR="0000422B">
        <w:rPr>
          <w:rFonts w:cs="Arial"/>
          <w:b/>
          <w:bCs/>
        </w:rPr>
        <w:t>:</w:t>
      </w:r>
      <w:r w:rsidR="0000422B">
        <w:rPr>
          <w:rFonts w:cs="Arial"/>
          <w:b/>
          <w:bCs/>
        </w:rPr>
        <w:tab/>
      </w:r>
      <w:r w:rsidR="00D37034">
        <w:t>Finance</w:t>
      </w:r>
    </w:p>
    <w:p w14:paraId="3F012CC3" w14:textId="77777777" w:rsidR="002E5D71" w:rsidRPr="000742F4" w:rsidRDefault="002E5D71" w:rsidP="002E5D71">
      <w:pPr>
        <w:spacing w:after="0"/>
        <w:jc w:val="both"/>
        <w:rPr>
          <w:rFonts w:cs="Arial"/>
        </w:rPr>
      </w:pPr>
    </w:p>
    <w:p w14:paraId="7A3C84B6" w14:textId="32F592C9" w:rsidR="000742F4" w:rsidRPr="00651562" w:rsidRDefault="000742F4" w:rsidP="000742F4">
      <w:pPr>
        <w:spacing w:after="0"/>
        <w:jc w:val="both"/>
      </w:pPr>
      <w:r w:rsidRPr="000742F4">
        <w:rPr>
          <w:rFonts w:cs="Arial"/>
          <w:b/>
        </w:rPr>
        <w:t>Grade:</w:t>
      </w:r>
      <w:r w:rsidR="0000422B">
        <w:rPr>
          <w:rFonts w:cs="Arial"/>
          <w:b/>
        </w:rPr>
        <w:tab/>
      </w:r>
      <w:r w:rsidR="0000422B">
        <w:rPr>
          <w:rFonts w:cs="Arial"/>
          <w:b/>
        </w:rPr>
        <w:tab/>
      </w:r>
      <w:r w:rsidR="0000422B">
        <w:rPr>
          <w:rFonts w:cs="Arial"/>
          <w:b/>
        </w:rPr>
        <w:tab/>
      </w:r>
      <w:r w:rsidR="00D37034">
        <w:t>7</w:t>
      </w:r>
    </w:p>
    <w:p w14:paraId="5E3B2B8C" w14:textId="77777777" w:rsidR="002E5D71" w:rsidRPr="000742F4" w:rsidRDefault="002E5D71" w:rsidP="002E5D71">
      <w:pPr>
        <w:spacing w:after="0"/>
        <w:jc w:val="both"/>
        <w:rPr>
          <w:rFonts w:cs="Arial"/>
        </w:rPr>
      </w:pPr>
    </w:p>
    <w:p w14:paraId="3D6D4833" w14:textId="20351F4E" w:rsidR="002E5D71" w:rsidRDefault="002E5D71" w:rsidP="00DB4241">
      <w:pPr>
        <w:pStyle w:val="Heading2"/>
      </w:pPr>
      <w:r w:rsidRPr="000742F4">
        <w:t>Purpose of the role</w:t>
      </w:r>
      <w:r w:rsidR="00160D55">
        <w:t>:</w:t>
      </w:r>
    </w:p>
    <w:p w14:paraId="58961142" w14:textId="77777777" w:rsidR="00121430" w:rsidRPr="00121430" w:rsidRDefault="00121430" w:rsidP="00121430"/>
    <w:p w14:paraId="20C05DC3" w14:textId="47923787" w:rsidR="00121430" w:rsidRDefault="00121430" w:rsidP="00121430">
      <w:pPr>
        <w:spacing w:after="0"/>
        <w:jc w:val="both"/>
        <w:rPr>
          <w:rFonts w:cs="Arial"/>
        </w:rPr>
      </w:pPr>
      <w:r>
        <w:rPr>
          <w:rFonts w:cs="Arial"/>
        </w:rPr>
        <w:t xml:space="preserve">As part of a team of management accountants, this role is responsible for the compilation and analysis of budgeted and actual financial reporting for allocated academic schools and </w:t>
      </w:r>
      <w:r w:rsidR="000673F6">
        <w:rPr>
          <w:rFonts w:cs="Arial"/>
        </w:rPr>
        <w:t>p</w:t>
      </w:r>
      <w:r>
        <w:rPr>
          <w:rFonts w:cs="Arial"/>
        </w:rPr>
        <w:t xml:space="preserve">rofessional </w:t>
      </w:r>
      <w:r w:rsidR="000673F6">
        <w:rPr>
          <w:rFonts w:cs="Arial"/>
        </w:rPr>
        <w:t>s</w:t>
      </w:r>
      <w:r>
        <w:rPr>
          <w:rFonts w:cs="Arial"/>
        </w:rPr>
        <w:t xml:space="preserve">ervice </w:t>
      </w:r>
      <w:r w:rsidR="000673F6">
        <w:rPr>
          <w:rFonts w:cs="Arial"/>
        </w:rPr>
        <w:t>d</w:t>
      </w:r>
      <w:r>
        <w:rPr>
          <w:rFonts w:cs="Arial"/>
        </w:rPr>
        <w:t xml:space="preserve">epartments. This requires the individual to interpret, analyse and report on financial and performance data from a variety of sources. The role requires regular meetings with designated budget managers (usually heads of academic schools or heads of PSD’s) to provide an overview of financial performance and a strong level of support and, where necessary, challenge to ensure financial targets are achieved. The role is also key in providing a level of oversight that the University’s Financial Regulations are adhered to. This role is a fundamental part of the monthly management reporting cycle, as well as having </w:t>
      </w:r>
      <w:proofErr w:type="gramStart"/>
      <w:r>
        <w:rPr>
          <w:rFonts w:cs="Arial"/>
        </w:rPr>
        <w:t>being</w:t>
      </w:r>
      <w:proofErr w:type="gramEnd"/>
      <w:r>
        <w:rPr>
          <w:rFonts w:cs="Arial"/>
        </w:rPr>
        <w:t xml:space="preserve"> an integral part of the budget setting and monitoring, financial planning and year-end financial reporting activities.</w:t>
      </w:r>
    </w:p>
    <w:p w14:paraId="0ED9C4FB" w14:textId="77777777" w:rsidR="00121430" w:rsidRDefault="00121430" w:rsidP="00121430">
      <w:pPr>
        <w:spacing w:after="0"/>
        <w:jc w:val="both"/>
        <w:rPr>
          <w:rFonts w:cs="Arial"/>
        </w:rPr>
      </w:pPr>
    </w:p>
    <w:p w14:paraId="53667B11" w14:textId="77777777" w:rsidR="00121430" w:rsidRDefault="00121430" w:rsidP="00121430">
      <w:pPr>
        <w:spacing w:after="0"/>
        <w:jc w:val="both"/>
      </w:pPr>
      <w:r>
        <w:rPr>
          <w:rFonts w:cs="Arial"/>
        </w:rPr>
        <w:t xml:space="preserve">The University has </w:t>
      </w:r>
      <w:proofErr w:type="gramStart"/>
      <w:r>
        <w:rPr>
          <w:rFonts w:cs="Arial"/>
        </w:rPr>
        <w:t>in excess of</w:t>
      </w:r>
      <w:proofErr w:type="gramEnd"/>
      <w:r>
        <w:rPr>
          <w:rFonts w:cs="Arial"/>
        </w:rPr>
        <w:t xml:space="preserve"> 20,000 students and an income </w:t>
      </w:r>
      <w:proofErr w:type="gramStart"/>
      <w:r>
        <w:rPr>
          <w:rFonts w:cs="Arial"/>
        </w:rPr>
        <w:t>in excess of</w:t>
      </w:r>
      <w:proofErr w:type="gramEnd"/>
      <w:r>
        <w:rPr>
          <w:rFonts w:cs="Arial"/>
        </w:rPr>
        <w:t xml:space="preserve"> £200m.The University is an exempt charity and is composed of </w:t>
      </w:r>
      <w:proofErr w:type="gramStart"/>
      <w:r>
        <w:rPr>
          <w:rFonts w:cs="Arial"/>
        </w:rPr>
        <w:t>a number of</w:t>
      </w:r>
      <w:proofErr w:type="gramEnd"/>
      <w:r>
        <w:rPr>
          <w:rFonts w:cs="Arial"/>
        </w:rPr>
        <w:t xml:space="preserve"> academic schools that conduct both teaching and research across multiple campus sites. The academic schools are supported by a range of professional service departments (including Finance) across all campuses. </w:t>
      </w:r>
    </w:p>
    <w:p w14:paraId="1E341310" w14:textId="768EA17B" w:rsidR="003358DF" w:rsidRPr="00651562" w:rsidRDefault="003358DF" w:rsidP="00651562"/>
    <w:p w14:paraId="04C15C26" w14:textId="21644C2C" w:rsidR="00707C7F" w:rsidRDefault="00CA6B22" w:rsidP="00DB4241">
      <w:pPr>
        <w:pStyle w:val="Heading2"/>
      </w:pPr>
      <w:r>
        <w:t xml:space="preserve">Line management responsibility for: </w:t>
      </w:r>
    </w:p>
    <w:p w14:paraId="1573DE27" w14:textId="6D3383EC" w:rsidR="009D5518" w:rsidRPr="0000273D" w:rsidRDefault="00160D55" w:rsidP="00651562">
      <w:r>
        <w:t xml:space="preserve"> N/A (subject to change)</w:t>
      </w:r>
    </w:p>
    <w:p w14:paraId="479F2006" w14:textId="1B65D64F" w:rsidR="006F7241" w:rsidRPr="00CB4CE0" w:rsidRDefault="006F7241" w:rsidP="0076164E">
      <w:pPr>
        <w:pStyle w:val="Heading2"/>
        <w:rPr>
          <w:rFonts w:cs="Arial"/>
          <w:b w:val="0"/>
          <w:bCs/>
          <w:szCs w:val="22"/>
        </w:rPr>
      </w:pPr>
      <w:r w:rsidRPr="00CB4CE0">
        <w:rPr>
          <w:rFonts w:cs="Arial"/>
          <w:bCs/>
          <w:szCs w:val="22"/>
        </w:rPr>
        <w:t>Main areas of responsibility:</w:t>
      </w:r>
    </w:p>
    <w:p w14:paraId="26922B20" w14:textId="77777777" w:rsidR="002E3A38" w:rsidRDefault="002E3A38" w:rsidP="002E3A38">
      <w:pPr>
        <w:pStyle w:val="ListParagraph"/>
        <w:numPr>
          <w:ilvl w:val="0"/>
          <w:numId w:val="3"/>
        </w:numPr>
        <w:spacing w:after="0" w:line="240" w:lineRule="auto"/>
        <w:rPr>
          <w:rFonts w:cs="Arial"/>
          <w:color w:val="000000" w:themeColor="text1"/>
        </w:rPr>
      </w:pPr>
      <w:r>
        <w:rPr>
          <w:rFonts w:cs="Arial"/>
          <w:color w:val="000000" w:themeColor="text1"/>
        </w:rPr>
        <w:t>Provision of financial partnering and management accounting to allocated budget managers, who will normally be at Head of School level.</w:t>
      </w:r>
    </w:p>
    <w:p w14:paraId="508D3F12" w14:textId="77777777" w:rsidR="002E3A38" w:rsidRDefault="002E3A38" w:rsidP="002E3A38">
      <w:pPr>
        <w:spacing w:after="0" w:line="240" w:lineRule="auto"/>
        <w:rPr>
          <w:rFonts w:cs="Arial"/>
          <w:color w:val="000000" w:themeColor="text1"/>
        </w:rPr>
      </w:pPr>
    </w:p>
    <w:p w14:paraId="55B96436" w14:textId="77777777" w:rsidR="002E3A38" w:rsidRPr="00855CD7" w:rsidRDefault="002E3A38" w:rsidP="002E3A38">
      <w:pPr>
        <w:pStyle w:val="ListParagraph"/>
        <w:numPr>
          <w:ilvl w:val="0"/>
          <w:numId w:val="3"/>
        </w:numPr>
        <w:spacing w:after="0" w:line="240" w:lineRule="auto"/>
        <w:rPr>
          <w:rFonts w:cs="Arial"/>
          <w:color w:val="000000" w:themeColor="text1"/>
        </w:rPr>
      </w:pPr>
      <w:r>
        <w:rPr>
          <w:rFonts w:cs="Arial"/>
          <w:color w:val="000000" w:themeColor="text1"/>
        </w:rPr>
        <w:t>Provision of expert financial advice, interpretation and guidance to budget managers and external partners where required, through regular meetings or other communication routes, with the aim of ensuring that financial targets are achieved alongside the strategic aims of the University.</w:t>
      </w:r>
    </w:p>
    <w:p w14:paraId="4446612E" w14:textId="77777777" w:rsidR="002E3A38" w:rsidRDefault="002E3A38" w:rsidP="002E3A38">
      <w:pPr>
        <w:spacing w:after="0" w:line="240" w:lineRule="auto"/>
        <w:rPr>
          <w:rFonts w:cs="Arial"/>
          <w:color w:val="000000" w:themeColor="text1"/>
        </w:rPr>
      </w:pPr>
    </w:p>
    <w:p w14:paraId="5B0AFB53" w14:textId="41B9B337" w:rsidR="002E3A38" w:rsidRPr="00694B44" w:rsidRDefault="002E3A38" w:rsidP="002E3A38">
      <w:pPr>
        <w:pStyle w:val="ListParagraph"/>
        <w:numPr>
          <w:ilvl w:val="0"/>
          <w:numId w:val="3"/>
        </w:numPr>
        <w:spacing w:after="0" w:line="240" w:lineRule="auto"/>
        <w:rPr>
          <w:rFonts w:cs="Arial"/>
          <w:color w:val="000000" w:themeColor="text1"/>
        </w:rPr>
      </w:pPr>
      <w:r>
        <w:rPr>
          <w:rFonts w:cs="Arial"/>
          <w:color w:val="000000" w:themeColor="text1"/>
        </w:rPr>
        <w:t xml:space="preserve">To prepare the </w:t>
      </w:r>
      <w:r w:rsidRPr="002E3A38">
        <w:rPr>
          <w:rFonts w:cs="Arial"/>
          <w:color w:val="000000" w:themeColor="text1"/>
        </w:rPr>
        <w:t xml:space="preserve">annual Budget </w:t>
      </w:r>
      <w:r>
        <w:rPr>
          <w:rFonts w:cs="Arial"/>
          <w:color w:val="000000" w:themeColor="text1"/>
        </w:rPr>
        <w:t xml:space="preserve">for each allotted academic school, comparing the detailed cost base requirements with the level of budget being allocated based on the income contribution level of each school, highlighting where differences exist and how balance may be achieved. To provide required information to contribute to the </w:t>
      </w:r>
      <w:proofErr w:type="gramStart"/>
      <w:r w:rsidRPr="00694B44">
        <w:rPr>
          <w:rFonts w:cs="Arial"/>
          <w:color w:val="000000" w:themeColor="text1"/>
        </w:rPr>
        <w:t>5 year</w:t>
      </w:r>
      <w:proofErr w:type="gramEnd"/>
      <w:r w:rsidRPr="00694B44">
        <w:rPr>
          <w:rFonts w:cs="Arial"/>
          <w:color w:val="000000" w:themeColor="text1"/>
        </w:rPr>
        <w:t xml:space="preserve"> forecast.</w:t>
      </w:r>
    </w:p>
    <w:p w14:paraId="4F588248" w14:textId="77777777" w:rsidR="002E3A38" w:rsidRPr="00E109E0" w:rsidRDefault="002E3A38" w:rsidP="002E3A38">
      <w:pPr>
        <w:pStyle w:val="ListParagraph"/>
        <w:rPr>
          <w:rFonts w:cs="Arial"/>
          <w:color w:val="000000" w:themeColor="text1"/>
        </w:rPr>
      </w:pPr>
    </w:p>
    <w:p w14:paraId="118AE9E9" w14:textId="77777777" w:rsidR="002E3A38" w:rsidRDefault="002E3A38" w:rsidP="002E3A38">
      <w:pPr>
        <w:pStyle w:val="ListParagraph"/>
        <w:numPr>
          <w:ilvl w:val="0"/>
          <w:numId w:val="3"/>
        </w:numPr>
        <w:spacing w:after="0" w:line="240" w:lineRule="auto"/>
        <w:rPr>
          <w:rFonts w:cs="Arial"/>
          <w:color w:val="000000" w:themeColor="text1"/>
        </w:rPr>
      </w:pPr>
      <w:r>
        <w:rPr>
          <w:rFonts w:cs="Arial"/>
          <w:color w:val="000000" w:themeColor="text1"/>
        </w:rPr>
        <w:t>Analyse strategic resourcing plans in financial terms, identifying and escalating potential resourcing issues, and making recommendations as to how these may be appropriately managed.</w:t>
      </w:r>
    </w:p>
    <w:p w14:paraId="193C5CC0" w14:textId="77777777" w:rsidR="002E3A38" w:rsidRPr="002470C3" w:rsidRDefault="002E3A38" w:rsidP="002E3A38">
      <w:pPr>
        <w:pStyle w:val="ListParagraph"/>
        <w:rPr>
          <w:rFonts w:cs="Arial"/>
          <w:color w:val="000000" w:themeColor="text1"/>
        </w:rPr>
      </w:pPr>
    </w:p>
    <w:p w14:paraId="3BBEE1B4" w14:textId="77777777" w:rsidR="002E3A38" w:rsidRDefault="002E3A38" w:rsidP="002E3A38">
      <w:pPr>
        <w:pStyle w:val="ListParagraph"/>
        <w:numPr>
          <w:ilvl w:val="0"/>
          <w:numId w:val="3"/>
        </w:numPr>
        <w:spacing w:after="0" w:line="240" w:lineRule="auto"/>
        <w:rPr>
          <w:rFonts w:cs="Arial"/>
          <w:color w:val="000000" w:themeColor="text1"/>
        </w:rPr>
      </w:pPr>
      <w:r>
        <w:rPr>
          <w:rFonts w:cs="Arial"/>
          <w:color w:val="000000" w:themeColor="text1"/>
        </w:rPr>
        <w:t>Provision of advice on the financial implications of changes to student number targets or over/under-achievement against actual targets, ensuring that the impact on cost base is clearly communicated and explained.</w:t>
      </w:r>
    </w:p>
    <w:p w14:paraId="24E599D3" w14:textId="77777777" w:rsidR="002E3A38" w:rsidRPr="00D622C5" w:rsidRDefault="002E3A38" w:rsidP="002E3A38">
      <w:pPr>
        <w:pStyle w:val="ListParagraph"/>
        <w:rPr>
          <w:rFonts w:cs="Arial"/>
          <w:color w:val="000000" w:themeColor="text1"/>
        </w:rPr>
      </w:pPr>
    </w:p>
    <w:p w14:paraId="174AE88E" w14:textId="77777777" w:rsidR="002E3A38" w:rsidRDefault="002E3A38" w:rsidP="002E3A38">
      <w:pPr>
        <w:pStyle w:val="ListParagraph"/>
        <w:numPr>
          <w:ilvl w:val="0"/>
          <w:numId w:val="3"/>
        </w:numPr>
        <w:spacing w:after="0" w:line="240" w:lineRule="auto"/>
        <w:rPr>
          <w:rFonts w:cs="Arial"/>
          <w:color w:val="000000" w:themeColor="text1"/>
        </w:rPr>
      </w:pPr>
      <w:r>
        <w:rPr>
          <w:rFonts w:cs="Arial"/>
          <w:color w:val="000000" w:themeColor="text1"/>
        </w:rPr>
        <w:t>Assist Heads of Schools with identifying potential areas for cost efficiency or savings, tracking progress against formally agreed savings targets.</w:t>
      </w:r>
    </w:p>
    <w:p w14:paraId="2FC84C34" w14:textId="77777777" w:rsidR="002E3A38" w:rsidRPr="00343226" w:rsidRDefault="002E3A38" w:rsidP="002E3A38">
      <w:pPr>
        <w:pStyle w:val="ListParagraph"/>
        <w:rPr>
          <w:rFonts w:cs="Arial"/>
          <w:color w:val="000000" w:themeColor="text1"/>
        </w:rPr>
      </w:pPr>
    </w:p>
    <w:p w14:paraId="32203EB5" w14:textId="77777777" w:rsidR="002E3A38" w:rsidRPr="001F35E5" w:rsidRDefault="002E3A38" w:rsidP="002E3A38">
      <w:pPr>
        <w:pStyle w:val="ListParagraph"/>
        <w:numPr>
          <w:ilvl w:val="0"/>
          <w:numId w:val="3"/>
        </w:numPr>
        <w:spacing w:after="0" w:line="240" w:lineRule="auto"/>
        <w:rPr>
          <w:rFonts w:cs="Arial"/>
          <w:color w:val="000000" w:themeColor="text1"/>
        </w:rPr>
      </w:pPr>
      <w:r w:rsidRPr="001F35E5">
        <w:rPr>
          <w:rFonts w:cs="Arial"/>
          <w:color w:val="000000" w:themeColor="text1"/>
        </w:rPr>
        <w:t>Determine the impact of new, or amended, research and enterprise activities for each allotted academic school, considering the impact on staffing recharges, overheads, matched commitments and departmental reserves.</w:t>
      </w:r>
    </w:p>
    <w:p w14:paraId="1A127B1A" w14:textId="77777777" w:rsidR="002E3A38" w:rsidRPr="00343226" w:rsidRDefault="002E3A38" w:rsidP="002E3A38">
      <w:pPr>
        <w:pStyle w:val="ListParagraph"/>
        <w:rPr>
          <w:rFonts w:cs="Arial"/>
          <w:color w:val="000000" w:themeColor="text1"/>
        </w:rPr>
      </w:pPr>
    </w:p>
    <w:p w14:paraId="520943A6" w14:textId="77777777" w:rsidR="002E3A38" w:rsidRDefault="002E3A38" w:rsidP="002E3A38">
      <w:pPr>
        <w:pStyle w:val="ListParagraph"/>
        <w:numPr>
          <w:ilvl w:val="0"/>
          <w:numId w:val="3"/>
        </w:numPr>
        <w:spacing w:after="0" w:line="240" w:lineRule="auto"/>
        <w:rPr>
          <w:rFonts w:cs="Arial"/>
          <w:color w:val="000000" w:themeColor="text1"/>
        </w:rPr>
      </w:pPr>
      <w:r>
        <w:rPr>
          <w:rFonts w:cs="Arial"/>
          <w:color w:val="000000" w:themeColor="text1"/>
        </w:rPr>
        <w:t>Provide a level of financial scrutiny to proposed new enterprise projects/activities by completing costing forms and creating budgets to help determine the financial viability. Once active, monitor and report on financial performance until completion, escalating issues as appropriate.</w:t>
      </w:r>
    </w:p>
    <w:p w14:paraId="487521C7" w14:textId="77777777" w:rsidR="002E3A38" w:rsidRPr="00D622C5" w:rsidRDefault="002E3A38" w:rsidP="002E3A38">
      <w:pPr>
        <w:pStyle w:val="ListParagraph"/>
        <w:rPr>
          <w:rFonts w:cs="Arial"/>
          <w:color w:val="000000" w:themeColor="text1"/>
        </w:rPr>
      </w:pPr>
    </w:p>
    <w:p w14:paraId="509DAD67" w14:textId="77777777" w:rsidR="002E3A38" w:rsidRPr="001F35E5" w:rsidRDefault="002E3A38" w:rsidP="002E3A38">
      <w:pPr>
        <w:pStyle w:val="ListParagraph"/>
        <w:numPr>
          <w:ilvl w:val="0"/>
          <w:numId w:val="3"/>
        </w:numPr>
        <w:spacing w:after="0" w:line="240" w:lineRule="auto"/>
        <w:rPr>
          <w:rFonts w:cs="Arial"/>
          <w:color w:val="000000" w:themeColor="text1"/>
        </w:rPr>
      </w:pPr>
      <w:r w:rsidRPr="001F35E5">
        <w:rPr>
          <w:rFonts w:cs="Arial"/>
          <w:color w:val="000000" w:themeColor="text1"/>
        </w:rPr>
        <w:t>Provide expert advice to heads and other colleagues on the financial implications of new, or changed, award bearing courses and fee income levels where this is applicable.</w:t>
      </w:r>
    </w:p>
    <w:p w14:paraId="4C1227A7" w14:textId="77777777" w:rsidR="002E3A38" w:rsidRPr="00827B71" w:rsidRDefault="002E3A38" w:rsidP="002E3A38">
      <w:pPr>
        <w:pStyle w:val="ListParagraph"/>
        <w:rPr>
          <w:rFonts w:cs="Arial"/>
          <w:color w:val="000000" w:themeColor="text1"/>
        </w:rPr>
      </w:pPr>
    </w:p>
    <w:p w14:paraId="6F880656" w14:textId="77777777" w:rsidR="002E3A38" w:rsidRDefault="002E3A38" w:rsidP="002E3A38">
      <w:pPr>
        <w:pStyle w:val="ListParagraph"/>
        <w:numPr>
          <w:ilvl w:val="0"/>
          <w:numId w:val="3"/>
        </w:numPr>
        <w:spacing w:after="0" w:line="240" w:lineRule="auto"/>
        <w:rPr>
          <w:rFonts w:cs="Arial"/>
          <w:color w:val="000000" w:themeColor="text1"/>
        </w:rPr>
      </w:pPr>
      <w:r>
        <w:rPr>
          <w:rFonts w:cs="Arial"/>
          <w:color w:val="000000" w:themeColor="text1"/>
        </w:rPr>
        <w:t>Review proposed changes to the staffing establishment for each allotted academic school, ensuring that only fully funded proposals are approved.</w:t>
      </w:r>
    </w:p>
    <w:p w14:paraId="5067F4D2" w14:textId="77777777" w:rsidR="002E3A38" w:rsidRPr="00343226" w:rsidRDefault="002E3A38" w:rsidP="002E3A38">
      <w:pPr>
        <w:pStyle w:val="ListParagraph"/>
        <w:rPr>
          <w:rFonts w:cs="Arial"/>
          <w:color w:val="000000" w:themeColor="text1"/>
        </w:rPr>
      </w:pPr>
    </w:p>
    <w:p w14:paraId="3F280590" w14:textId="77777777" w:rsidR="002E3A38" w:rsidRDefault="002E3A38" w:rsidP="002E3A38">
      <w:pPr>
        <w:pStyle w:val="ListParagraph"/>
        <w:numPr>
          <w:ilvl w:val="0"/>
          <w:numId w:val="3"/>
        </w:numPr>
        <w:spacing w:after="0" w:line="240" w:lineRule="auto"/>
        <w:rPr>
          <w:rFonts w:cs="Arial"/>
          <w:color w:val="000000" w:themeColor="text1"/>
        </w:rPr>
      </w:pPr>
      <w:r>
        <w:rPr>
          <w:rFonts w:cs="Arial"/>
          <w:color w:val="000000" w:themeColor="text1"/>
        </w:rPr>
        <w:t>Complete assigned tasks in the year-end reporting process accurately, in full and within timetable. This includes providing advice/training to colleagues as required to ensure they understand year-end requirements.</w:t>
      </w:r>
    </w:p>
    <w:p w14:paraId="7D6A4704" w14:textId="77777777" w:rsidR="002E3A38" w:rsidRPr="00827B71" w:rsidRDefault="002E3A38" w:rsidP="002E3A38">
      <w:pPr>
        <w:pStyle w:val="ListParagraph"/>
        <w:rPr>
          <w:rFonts w:cs="Arial"/>
          <w:color w:val="000000" w:themeColor="text1"/>
        </w:rPr>
      </w:pPr>
    </w:p>
    <w:p w14:paraId="71335F42" w14:textId="77777777" w:rsidR="002E3A38" w:rsidRDefault="002E3A38" w:rsidP="002E3A38">
      <w:pPr>
        <w:pStyle w:val="ListParagraph"/>
        <w:numPr>
          <w:ilvl w:val="0"/>
          <w:numId w:val="3"/>
        </w:numPr>
        <w:spacing w:after="0" w:line="240" w:lineRule="auto"/>
        <w:rPr>
          <w:rFonts w:cs="Arial"/>
          <w:color w:val="000000" w:themeColor="text1"/>
        </w:rPr>
      </w:pPr>
      <w:r>
        <w:rPr>
          <w:rFonts w:cs="Arial"/>
          <w:color w:val="000000" w:themeColor="text1"/>
        </w:rPr>
        <w:t>Provide financial information and explanations as required as part of any internal or external audit or investigation.</w:t>
      </w:r>
    </w:p>
    <w:p w14:paraId="5ADA5C17" w14:textId="77777777" w:rsidR="002E3A38" w:rsidRPr="00F36B13" w:rsidRDefault="002E3A38" w:rsidP="002E3A38">
      <w:pPr>
        <w:pStyle w:val="ListParagraph"/>
        <w:rPr>
          <w:rFonts w:cs="Arial"/>
          <w:color w:val="000000" w:themeColor="text1"/>
        </w:rPr>
      </w:pPr>
    </w:p>
    <w:p w14:paraId="060BB49A" w14:textId="77777777" w:rsidR="002E3A38" w:rsidRDefault="002E3A38" w:rsidP="002E3A38">
      <w:pPr>
        <w:pStyle w:val="ListParagraph"/>
        <w:numPr>
          <w:ilvl w:val="0"/>
          <w:numId w:val="3"/>
        </w:numPr>
        <w:spacing w:after="0" w:line="240" w:lineRule="auto"/>
        <w:rPr>
          <w:rFonts w:cs="Arial"/>
          <w:color w:val="000000" w:themeColor="text1"/>
        </w:rPr>
      </w:pPr>
      <w:r>
        <w:rPr>
          <w:rFonts w:cs="Arial"/>
          <w:color w:val="000000" w:themeColor="text1"/>
        </w:rPr>
        <w:t>To be a proactive and constructive member of the Finance Department Management Accounting Team.</w:t>
      </w:r>
    </w:p>
    <w:p w14:paraId="0A1C2E0C" w14:textId="77777777" w:rsidR="002E3A38" w:rsidRPr="00EA4F61" w:rsidRDefault="002E3A38" w:rsidP="002E3A38">
      <w:pPr>
        <w:pStyle w:val="ListParagraph"/>
        <w:rPr>
          <w:rFonts w:cs="Arial"/>
          <w:color w:val="000000" w:themeColor="text1"/>
        </w:rPr>
      </w:pPr>
    </w:p>
    <w:p w14:paraId="58196BCE" w14:textId="77777777" w:rsidR="002E3A38" w:rsidRPr="009C1A06" w:rsidRDefault="002E3A38" w:rsidP="002E3A38">
      <w:pPr>
        <w:pStyle w:val="ListParagraph"/>
        <w:numPr>
          <w:ilvl w:val="0"/>
          <w:numId w:val="3"/>
        </w:numPr>
        <w:spacing w:after="0" w:line="240" w:lineRule="auto"/>
        <w:rPr>
          <w:rFonts w:cs="Arial"/>
          <w:color w:val="000000" w:themeColor="text1"/>
        </w:rPr>
      </w:pPr>
      <w:r>
        <w:rPr>
          <w:rFonts w:cs="Arial"/>
          <w:color w:val="000000" w:themeColor="text1"/>
        </w:rPr>
        <w:t>To undertake specific project work as required within the Finance Department.</w:t>
      </w:r>
    </w:p>
    <w:p w14:paraId="3A24BA29" w14:textId="5250B602" w:rsidR="00F2755E" w:rsidRPr="002E3A38" w:rsidRDefault="00F2755E" w:rsidP="002E3A38">
      <w:pPr>
        <w:ind w:left="360"/>
        <w:rPr>
          <w:rFonts w:cs="Arial"/>
        </w:rPr>
      </w:pPr>
    </w:p>
    <w:p w14:paraId="449BB612" w14:textId="25C4C2C3" w:rsidR="001B10CF" w:rsidRPr="00B66851" w:rsidRDefault="001B10CF" w:rsidP="00B7664D">
      <w:pPr>
        <w:pStyle w:val="ListParagraph"/>
        <w:rPr>
          <w:rFonts w:cs="Arial"/>
          <w:b/>
          <w:sz w:val="20"/>
          <w:szCs w:val="20"/>
        </w:rPr>
      </w:pPr>
    </w:p>
    <w:p w14:paraId="52CACACD" w14:textId="7FBFCF32" w:rsidR="00A965A8" w:rsidRPr="00CB4CE0" w:rsidRDefault="00A965A8" w:rsidP="0076164E">
      <w:pPr>
        <w:pStyle w:val="Heading2"/>
        <w:rPr>
          <w:rFonts w:cs="Arial"/>
          <w:b w:val="0"/>
          <w:bCs/>
          <w:szCs w:val="22"/>
        </w:rPr>
      </w:pPr>
      <w:r w:rsidRPr="00CB4CE0">
        <w:rPr>
          <w:rFonts w:cs="Arial"/>
          <w:bCs/>
          <w:szCs w:val="22"/>
        </w:rPr>
        <w:t>General responsibilities</w:t>
      </w:r>
    </w:p>
    <w:p w14:paraId="7C7CA992" w14:textId="77777777" w:rsidR="0076164E" w:rsidRPr="0076164E" w:rsidRDefault="0076164E" w:rsidP="00A81416">
      <w:pPr>
        <w:pStyle w:val="NoSpacing"/>
      </w:pPr>
    </w:p>
    <w:p w14:paraId="5E516B0B" w14:textId="773BDFDE" w:rsidR="00C82F11" w:rsidRPr="00C82F11" w:rsidRDefault="00C82F11" w:rsidP="00A965A8">
      <w:pPr>
        <w:rPr>
          <w:rFonts w:cs="Arial"/>
        </w:rPr>
      </w:pPr>
      <w:r w:rsidRPr="00C82F11">
        <w:rPr>
          <w:rFonts w:cs="Arial"/>
        </w:rPr>
        <w:t>These are standard to all University of Brighton job descriptions.</w:t>
      </w:r>
    </w:p>
    <w:p w14:paraId="7787B6B1" w14:textId="77777777" w:rsidR="00C82F11" w:rsidRPr="00C82F11" w:rsidRDefault="00C82F11" w:rsidP="4674A20C">
      <w:pPr>
        <w:pStyle w:val="ListParagraph"/>
        <w:numPr>
          <w:ilvl w:val="0"/>
          <w:numId w:val="1"/>
        </w:numPr>
        <w:rPr>
          <w:rFonts w:eastAsiaTheme="minorEastAsia"/>
          <w:lang w:eastAsia="en-GB"/>
        </w:rPr>
      </w:pPr>
      <w:r w:rsidRPr="4674A20C">
        <w:rPr>
          <w:rFonts w:eastAsia="Times New Roman" w:cs="Arial"/>
          <w:lang w:eastAsia="en-GB"/>
        </w:rPr>
        <w:lastRenderedPageBreak/>
        <w:t>To undertake other duties appropriate to the grade and character of work as may be reasonably required, including specific duties of a similar or lesser grade.</w:t>
      </w:r>
    </w:p>
    <w:p w14:paraId="48D2EB2C" w14:textId="73C3D805" w:rsidR="00A965A8" w:rsidRPr="00C82F11" w:rsidRDefault="00A965A8" w:rsidP="4674A20C">
      <w:pPr>
        <w:pStyle w:val="ListParagraph"/>
        <w:numPr>
          <w:ilvl w:val="0"/>
          <w:numId w:val="1"/>
        </w:numPr>
        <w:rPr>
          <w:rFonts w:eastAsiaTheme="minorEastAsia"/>
          <w:lang w:eastAsia="en-GB"/>
        </w:rPr>
      </w:pPr>
      <w:r w:rsidRPr="4674A20C">
        <w:rPr>
          <w:rFonts w:eastAsia="Times New Roman" w:cs="Arial"/>
          <w:lang w:eastAsia="en-GB"/>
        </w:rPr>
        <w:t>To a</w:t>
      </w:r>
      <w:r w:rsidR="0030586C" w:rsidRPr="4674A20C">
        <w:rPr>
          <w:rFonts w:eastAsia="Times New Roman" w:cs="Arial"/>
          <w:lang w:eastAsia="en-GB"/>
        </w:rPr>
        <w:t>dhere to the University’s Equality</w:t>
      </w:r>
      <w:r w:rsidR="00A374F6" w:rsidRPr="4674A20C">
        <w:rPr>
          <w:rFonts w:eastAsia="Times New Roman" w:cs="Arial"/>
          <w:lang w:eastAsia="en-GB"/>
        </w:rPr>
        <w:t xml:space="preserve">, </w:t>
      </w:r>
      <w:r w:rsidR="7B4E9A6F" w:rsidRPr="4674A20C">
        <w:rPr>
          <w:rFonts w:eastAsia="Times New Roman" w:cs="Arial"/>
          <w:lang w:eastAsia="en-GB"/>
        </w:rPr>
        <w:t>Diversity,</w:t>
      </w:r>
      <w:r w:rsidR="0030586C" w:rsidRPr="4674A20C">
        <w:rPr>
          <w:rFonts w:eastAsia="Times New Roman" w:cs="Arial"/>
          <w:lang w:eastAsia="en-GB"/>
        </w:rPr>
        <w:t xml:space="preserve"> </w:t>
      </w:r>
      <w:r w:rsidR="00A374F6" w:rsidRPr="4674A20C">
        <w:rPr>
          <w:rFonts w:eastAsia="Times New Roman" w:cs="Arial"/>
          <w:lang w:eastAsia="en-GB"/>
        </w:rPr>
        <w:t xml:space="preserve">and Inclusion </w:t>
      </w:r>
      <w:r w:rsidR="0030586C" w:rsidRPr="4674A20C">
        <w:rPr>
          <w:rFonts w:eastAsia="Times New Roman" w:cs="Arial"/>
          <w:lang w:eastAsia="en-GB"/>
        </w:rPr>
        <w:t xml:space="preserve">Policy </w:t>
      </w:r>
      <w:r w:rsidRPr="4674A20C">
        <w:rPr>
          <w:rFonts w:eastAsia="Times New Roman" w:cs="Arial"/>
          <w:lang w:eastAsia="en-GB"/>
        </w:rPr>
        <w:t>in all activities, and to actively promote equality of opportunity wherever possible</w:t>
      </w:r>
      <w:r w:rsidR="003358DF" w:rsidRPr="4674A20C">
        <w:rPr>
          <w:rFonts w:eastAsia="Times New Roman" w:cs="Arial"/>
          <w:lang w:eastAsia="en-GB"/>
        </w:rPr>
        <w:t>.</w:t>
      </w:r>
    </w:p>
    <w:p w14:paraId="5E94C283" w14:textId="6609C2D2" w:rsidR="00A965A8" w:rsidRPr="00C82F11" w:rsidRDefault="00A965A8" w:rsidP="4674A20C">
      <w:pPr>
        <w:pStyle w:val="ListParagraph"/>
        <w:numPr>
          <w:ilvl w:val="0"/>
          <w:numId w:val="1"/>
        </w:numPr>
        <w:rPr>
          <w:rFonts w:eastAsiaTheme="minorEastAsia"/>
          <w:lang w:eastAsia="en-GB"/>
        </w:rPr>
      </w:pPr>
      <w:r w:rsidRPr="4674A20C">
        <w:rPr>
          <w:rFonts w:eastAsia="Times New Roman" w:cs="Arial"/>
          <w:lang w:eastAsia="en-GB"/>
        </w:rPr>
        <w:t xml:space="preserve">To be responsible for your own health and safety and that of your </w:t>
      </w:r>
      <w:r w:rsidR="00C82F11" w:rsidRPr="4674A20C">
        <w:rPr>
          <w:rFonts w:eastAsia="Times New Roman" w:cs="Arial"/>
          <w:lang w:eastAsia="en-GB"/>
        </w:rPr>
        <w:t>colleagues, in accordance with the Health and Safety at Work Act.</w:t>
      </w:r>
    </w:p>
    <w:p w14:paraId="41654B62" w14:textId="18DB1D51" w:rsidR="00C82F11" w:rsidRPr="00C82F11" w:rsidRDefault="00C82F11" w:rsidP="4674A20C">
      <w:pPr>
        <w:pStyle w:val="ListParagraph"/>
        <w:numPr>
          <w:ilvl w:val="0"/>
          <w:numId w:val="1"/>
        </w:numPr>
        <w:rPr>
          <w:rFonts w:eastAsiaTheme="minorEastAsia"/>
          <w:lang w:eastAsia="en-GB"/>
        </w:rPr>
      </w:pPr>
      <w:r w:rsidRPr="4674A20C">
        <w:rPr>
          <w:rFonts w:eastAsia="Arial" w:cs="Arial"/>
          <w:lang w:eastAsia="en-GB"/>
        </w:rPr>
        <w:t>To work in accordance with</w:t>
      </w:r>
      <w:r w:rsidR="00B66851" w:rsidRPr="4674A20C">
        <w:rPr>
          <w:rFonts w:eastAsia="Arial" w:cs="Arial"/>
          <w:lang w:eastAsia="en-GB"/>
        </w:rPr>
        <w:t xml:space="preserve"> the</w:t>
      </w:r>
      <w:r w:rsidRPr="4674A20C">
        <w:rPr>
          <w:rFonts w:eastAsia="Arial" w:cs="Arial"/>
          <w:lang w:eastAsia="en-GB"/>
        </w:rPr>
        <w:t xml:space="preserve"> </w:t>
      </w:r>
      <w:r w:rsidR="10A1E383" w:rsidRPr="4674A20C">
        <w:rPr>
          <w:rFonts w:eastAsia="Arial" w:cs="Arial"/>
          <w:color w:val="000000" w:themeColor="text1"/>
        </w:rPr>
        <w:t xml:space="preserve">Data Protection Act </w:t>
      </w:r>
      <w:r w:rsidR="5534F542" w:rsidRPr="4674A20C">
        <w:rPr>
          <w:rFonts w:eastAsia="Arial" w:cs="Arial"/>
          <w:color w:val="000000" w:themeColor="text1"/>
        </w:rPr>
        <w:t>2018</w:t>
      </w:r>
      <w:r w:rsidR="3A8642CB" w:rsidRPr="4674A20C">
        <w:rPr>
          <w:rFonts w:eastAsia="Arial" w:cs="Arial"/>
          <w:color w:val="000000" w:themeColor="text1"/>
        </w:rPr>
        <w:t xml:space="preserve"> and UK GD</w:t>
      </w:r>
      <w:r w:rsidR="002F27FD">
        <w:rPr>
          <w:rFonts w:eastAsia="Arial" w:cs="Arial"/>
          <w:color w:val="000000" w:themeColor="text1"/>
        </w:rPr>
        <w:t>P</w:t>
      </w:r>
      <w:r w:rsidR="3A8642CB" w:rsidRPr="4674A20C">
        <w:rPr>
          <w:rFonts w:eastAsia="Arial" w:cs="Arial"/>
          <w:color w:val="000000" w:themeColor="text1"/>
        </w:rPr>
        <w:t>R</w:t>
      </w:r>
    </w:p>
    <w:p w14:paraId="26553278" w14:textId="2C789AFD" w:rsidR="00C82F11" w:rsidRDefault="00C82F11">
      <w:pPr>
        <w:rPr>
          <w:rFonts w:eastAsia="Times New Roman" w:cs="Arial"/>
          <w:szCs w:val="24"/>
          <w:lang w:eastAsia="en-GB"/>
        </w:rPr>
      </w:pPr>
      <w:r w:rsidRPr="6C2BEF3F">
        <w:rPr>
          <w:rFonts w:eastAsia="Times New Roman" w:cs="Arial"/>
          <w:lang w:eastAsia="en-GB"/>
        </w:rPr>
        <w:br w:type="page"/>
      </w:r>
    </w:p>
    <w:p w14:paraId="1C0CED81" w14:textId="37839DE1" w:rsidR="006F7241" w:rsidRPr="006B5D4A" w:rsidRDefault="00060811" w:rsidP="006B5D4A">
      <w:pPr>
        <w:pStyle w:val="Heading1"/>
      </w:pPr>
      <w:r>
        <w:lastRenderedPageBreak/>
        <w:t xml:space="preserve">Person </w:t>
      </w:r>
      <w:r w:rsidRPr="00060811">
        <w:t>Specification</w:t>
      </w:r>
    </w:p>
    <w:p w14:paraId="551BFBE2" w14:textId="77777777" w:rsidR="00FB7086" w:rsidRDefault="00FB7086" w:rsidP="002E5D71">
      <w:pPr>
        <w:rPr>
          <w:rFonts w:cs="Arial"/>
        </w:rPr>
      </w:pPr>
    </w:p>
    <w:p w14:paraId="35BD4424" w14:textId="6EC6B3F0" w:rsidR="00A6540A" w:rsidRDefault="00707C7F" w:rsidP="002E5D71">
      <w:pPr>
        <w:rPr>
          <w:rFonts w:cs="Arial"/>
          <w:b/>
          <w:bCs/>
          <w:i/>
          <w:iCs/>
          <w:color w:val="000000" w:themeColor="text1"/>
          <w:sz w:val="18"/>
          <w:szCs w:val="18"/>
        </w:rPr>
      </w:pPr>
      <w:r w:rsidRPr="08536B08">
        <w:rPr>
          <w:rFonts w:cs="Arial"/>
        </w:rPr>
        <w:t>The person specification focuses on the knowledge</w:t>
      </w:r>
      <w:r w:rsidR="00AC220B" w:rsidRPr="08536B08">
        <w:rPr>
          <w:rFonts w:cs="Arial"/>
        </w:rPr>
        <w:t xml:space="preserve">, skills and abilities, </w:t>
      </w:r>
      <w:r w:rsidRPr="08536B08">
        <w:rPr>
          <w:rFonts w:cs="Arial"/>
        </w:rPr>
        <w:t xml:space="preserve">qualifications, </w:t>
      </w:r>
      <w:r w:rsidR="00AC220B" w:rsidRPr="08536B08">
        <w:rPr>
          <w:rFonts w:cs="Arial"/>
        </w:rPr>
        <w:t xml:space="preserve">and the </w:t>
      </w:r>
      <w:r w:rsidRPr="08536B08">
        <w:rPr>
          <w:rFonts w:cs="Arial"/>
        </w:rPr>
        <w:t>experience required to undertake the role effectively. Please ensure that your application demonstrates how you meet the essential criteria</w:t>
      </w:r>
      <w:r w:rsidR="79B3C983" w:rsidRPr="08536B08">
        <w:rPr>
          <w:rFonts w:cs="Arial"/>
        </w:rPr>
        <w:t xml:space="preserve">. </w:t>
      </w:r>
      <w:r w:rsidRPr="08536B08">
        <w:rPr>
          <w:rFonts w:cs="Arial"/>
        </w:rPr>
        <w:t>You will be assessed by your completed application form</w:t>
      </w:r>
      <w:r w:rsidR="00922E48" w:rsidRPr="08536B08">
        <w:rPr>
          <w:rFonts w:cs="Arial"/>
        </w:rPr>
        <w:t xml:space="preserve"> </w:t>
      </w:r>
      <w:r w:rsidR="00922E48" w:rsidRPr="08536B08">
        <w:rPr>
          <w:rFonts w:cs="Arial"/>
          <w:b/>
          <w:bCs/>
        </w:rPr>
        <w:t>(A),</w:t>
      </w:r>
      <w:r w:rsidR="00922E48" w:rsidRPr="08536B08">
        <w:rPr>
          <w:rFonts w:cs="Arial"/>
        </w:rPr>
        <w:t xml:space="preserve"> at interview </w:t>
      </w:r>
      <w:r w:rsidR="00922E48" w:rsidRPr="08536B08">
        <w:rPr>
          <w:rFonts w:cs="Arial"/>
          <w:b/>
          <w:bCs/>
        </w:rPr>
        <w:t xml:space="preserve">(I) </w:t>
      </w:r>
      <w:r w:rsidR="00922E48" w:rsidRPr="08536B08">
        <w:rPr>
          <w:rFonts w:cs="Arial"/>
        </w:rPr>
        <w:t xml:space="preserve">and in some instances through an exercise </w:t>
      </w:r>
      <w:r w:rsidR="00922E48" w:rsidRPr="08536B08">
        <w:rPr>
          <w:rFonts w:cs="Arial"/>
          <w:b/>
          <w:bCs/>
        </w:rPr>
        <w:t>(E</w:t>
      </w:r>
      <w:r w:rsidR="00922E48" w:rsidRPr="08536B08">
        <w:rPr>
          <w:rFonts w:cs="Arial"/>
        </w:rPr>
        <w:t>)</w:t>
      </w:r>
      <w:r w:rsidR="00970CED">
        <w:rPr>
          <w:rFonts w:cs="Arial"/>
        </w:rPr>
        <w:t>;</w:t>
      </w:r>
      <w:r w:rsidR="0036601E">
        <w:rPr>
          <w:rFonts w:cs="Arial"/>
        </w:rPr>
        <w:t xml:space="preserve"> these </w:t>
      </w:r>
      <w:r w:rsidR="00424E27">
        <w:rPr>
          <w:rFonts w:cs="Arial"/>
        </w:rPr>
        <w:t>are</w:t>
      </w:r>
      <w:r w:rsidR="0036601E">
        <w:rPr>
          <w:rFonts w:cs="Arial"/>
        </w:rPr>
        <w:t xml:space="preserve"> </w:t>
      </w:r>
      <w:r w:rsidR="00B05BF5">
        <w:rPr>
          <w:rFonts w:cs="Arial"/>
        </w:rPr>
        <w:t xml:space="preserve">shown at </w:t>
      </w:r>
      <w:r w:rsidR="0036601E">
        <w:rPr>
          <w:rFonts w:cs="Arial"/>
        </w:rPr>
        <w:t xml:space="preserve">the end of </w:t>
      </w:r>
      <w:r w:rsidR="00B05BF5">
        <w:rPr>
          <w:rFonts w:cs="Arial"/>
        </w:rPr>
        <w:t xml:space="preserve">each </w:t>
      </w:r>
      <w:proofErr w:type="gramStart"/>
      <w:r w:rsidR="0036601E">
        <w:rPr>
          <w:rFonts w:cs="Arial"/>
        </w:rPr>
        <w:t>criteri</w:t>
      </w:r>
      <w:r w:rsidR="004161AD">
        <w:rPr>
          <w:rFonts w:cs="Arial"/>
        </w:rPr>
        <w:t>a</w:t>
      </w:r>
      <w:proofErr w:type="gramEnd"/>
      <w:r w:rsidR="004161AD">
        <w:rPr>
          <w:rFonts w:cs="Arial"/>
        </w:rPr>
        <w:t>.</w:t>
      </w:r>
    </w:p>
    <w:p w14:paraId="469A303B" w14:textId="018CF676" w:rsidR="0072305D" w:rsidRDefault="0072305D" w:rsidP="0072305D">
      <w:pPr>
        <w:pStyle w:val="Heading2"/>
        <w:rPr>
          <w:rFonts w:cs="Arial"/>
          <w:b w:val="0"/>
          <w:bCs/>
          <w:szCs w:val="22"/>
        </w:rPr>
      </w:pPr>
      <w:r w:rsidRPr="004B39AB">
        <w:rPr>
          <w:rFonts w:cs="Arial"/>
          <w:bCs/>
          <w:szCs w:val="22"/>
        </w:rPr>
        <w:t>Essential Criteria</w:t>
      </w:r>
    </w:p>
    <w:p w14:paraId="17D7B7CE" w14:textId="77777777" w:rsidR="00506D74" w:rsidRPr="00506D74" w:rsidRDefault="00506D74" w:rsidP="00506D74">
      <w:pPr>
        <w:pStyle w:val="NoSpacing"/>
      </w:pPr>
    </w:p>
    <w:tbl>
      <w:tblPr>
        <w:tblStyle w:val="TableGrid"/>
        <w:tblW w:w="9072" w:type="dxa"/>
        <w:tblInd w:w="-5" w:type="dxa"/>
        <w:tblLook w:val="04A0" w:firstRow="1" w:lastRow="0" w:firstColumn="1" w:lastColumn="0" w:noHBand="0" w:noVBand="1"/>
        <w:tblDescription w:val="Table of essential knowledge, skills and abilities. The table indicates when, or how that criteria will be assessed, A indicates by application form, I by interview and E through an exercise. "/>
      </w:tblPr>
      <w:tblGrid>
        <w:gridCol w:w="9072"/>
      </w:tblGrid>
      <w:tr w:rsidR="00865650" w14:paraId="5510AC4E" w14:textId="77777777" w:rsidTr="00722F41">
        <w:tc>
          <w:tcPr>
            <w:tcW w:w="9072" w:type="dxa"/>
          </w:tcPr>
          <w:p w14:paraId="618E5190" w14:textId="77777777" w:rsidR="00865650" w:rsidRPr="0046493A" w:rsidRDefault="00865650" w:rsidP="00980444">
            <w:pPr>
              <w:spacing w:line="276" w:lineRule="auto"/>
              <w:rPr>
                <w:rFonts w:eastAsiaTheme="minorEastAsia" w:cs="Arial"/>
                <w:b/>
                <w:bCs/>
              </w:rPr>
            </w:pPr>
            <w:r w:rsidRPr="0046493A">
              <w:rPr>
                <w:rFonts w:eastAsiaTheme="minorEastAsia" w:cs="Arial"/>
                <w:b/>
                <w:bCs/>
              </w:rPr>
              <w:t>Knowledge, skills, and abilities</w:t>
            </w:r>
          </w:p>
          <w:p w14:paraId="289D2985" w14:textId="77777777" w:rsidR="00865650" w:rsidRPr="0046493A" w:rsidRDefault="00865650" w:rsidP="00042F5F">
            <w:pPr>
              <w:rPr>
                <w:rFonts w:cs="Arial"/>
              </w:rPr>
            </w:pPr>
          </w:p>
        </w:tc>
      </w:tr>
      <w:tr w:rsidR="00865650" w14:paraId="12269380" w14:textId="77777777" w:rsidTr="00722F41">
        <w:tc>
          <w:tcPr>
            <w:tcW w:w="9072" w:type="dxa"/>
          </w:tcPr>
          <w:p w14:paraId="418722F3" w14:textId="13EEC65F" w:rsidR="0099412D" w:rsidRPr="002A0C3E" w:rsidRDefault="0099412D" w:rsidP="0099412D">
            <w:pPr>
              <w:pStyle w:val="ListParagraph"/>
              <w:numPr>
                <w:ilvl w:val="0"/>
                <w:numId w:val="3"/>
              </w:numPr>
              <w:rPr>
                <w:rFonts w:cs="Arial"/>
                <w:sz w:val="20"/>
                <w:szCs w:val="20"/>
              </w:rPr>
            </w:pPr>
            <w:r w:rsidRPr="002A0C3E">
              <w:rPr>
                <w:rFonts w:cs="Arial"/>
                <w:sz w:val="20"/>
                <w:szCs w:val="20"/>
              </w:rPr>
              <w:t>Detailed understanding of budget setting</w:t>
            </w:r>
            <w:r>
              <w:rPr>
                <w:rFonts w:cs="Arial"/>
                <w:sz w:val="20"/>
                <w:szCs w:val="20"/>
              </w:rPr>
              <w:t xml:space="preserve"> and </w:t>
            </w:r>
            <w:r w:rsidRPr="002A0C3E">
              <w:rPr>
                <w:rFonts w:cs="Arial"/>
                <w:sz w:val="20"/>
                <w:szCs w:val="20"/>
              </w:rPr>
              <w:t>budget management</w:t>
            </w:r>
            <w:r>
              <w:rPr>
                <w:rFonts w:cs="Arial"/>
                <w:sz w:val="20"/>
                <w:szCs w:val="20"/>
              </w:rPr>
              <w:t>.</w:t>
            </w:r>
            <w:r w:rsidR="000732DD">
              <w:rPr>
                <w:rFonts w:cs="Arial"/>
                <w:sz w:val="20"/>
                <w:szCs w:val="20"/>
              </w:rPr>
              <w:t xml:space="preserve"> </w:t>
            </w:r>
            <w:r w:rsidR="000732DD" w:rsidRPr="000732DD">
              <w:rPr>
                <w:rFonts w:cs="Arial"/>
                <w:b/>
                <w:bCs/>
                <w:sz w:val="20"/>
                <w:szCs w:val="20"/>
              </w:rPr>
              <w:t>(</w:t>
            </w:r>
            <w:proofErr w:type="gramStart"/>
            <w:r w:rsidR="000732DD" w:rsidRPr="000732DD">
              <w:rPr>
                <w:rFonts w:cs="Arial"/>
                <w:b/>
                <w:bCs/>
                <w:sz w:val="20"/>
                <w:szCs w:val="20"/>
              </w:rPr>
              <w:t>A,I</w:t>
            </w:r>
            <w:proofErr w:type="gramEnd"/>
            <w:r w:rsidR="000732DD" w:rsidRPr="000732DD">
              <w:rPr>
                <w:rFonts w:cs="Arial"/>
                <w:b/>
                <w:bCs/>
                <w:sz w:val="20"/>
                <w:szCs w:val="20"/>
              </w:rPr>
              <w:t>)</w:t>
            </w:r>
          </w:p>
          <w:p w14:paraId="78549FE9" w14:textId="733E2737" w:rsidR="0099412D" w:rsidRPr="002A0C3E" w:rsidRDefault="0099412D" w:rsidP="0099412D">
            <w:pPr>
              <w:pStyle w:val="ListParagraph"/>
              <w:numPr>
                <w:ilvl w:val="0"/>
                <w:numId w:val="3"/>
              </w:numPr>
              <w:rPr>
                <w:rFonts w:cs="Arial"/>
                <w:sz w:val="20"/>
                <w:szCs w:val="20"/>
              </w:rPr>
            </w:pPr>
            <w:r w:rsidRPr="002A0C3E">
              <w:rPr>
                <w:rFonts w:cs="Arial"/>
                <w:sz w:val="20"/>
                <w:szCs w:val="20"/>
              </w:rPr>
              <w:t>Strong knowledge of the principles of financial and management accounting.</w:t>
            </w:r>
            <w:r w:rsidR="00861EA6">
              <w:rPr>
                <w:rFonts w:cs="Arial"/>
                <w:sz w:val="20"/>
                <w:szCs w:val="20"/>
              </w:rPr>
              <w:t xml:space="preserve"> </w:t>
            </w:r>
            <w:r w:rsidR="00861EA6" w:rsidRPr="00637211">
              <w:rPr>
                <w:rFonts w:cs="Arial"/>
                <w:b/>
                <w:bCs/>
                <w:sz w:val="20"/>
                <w:szCs w:val="20"/>
              </w:rPr>
              <w:t>(I)</w:t>
            </w:r>
          </w:p>
          <w:p w14:paraId="6187B377" w14:textId="223C8C53" w:rsidR="0099412D" w:rsidRPr="002A0C3E" w:rsidRDefault="0099412D" w:rsidP="0099412D">
            <w:pPr>
              <w:pStyle w:val="ListParagraph"/>
              <w:numPr>
                <w:ilvl w:val="0"/>
                <w:numId w:val="3"/>
              </w:numPr>
              <w:rPr>
                <w:rFonts w:cs="Arial"/>
                <w:sz w:val="20"/>
                <w:szCs w:val="20"/>
              </w:rPr>
            </w:pPr>
            <w:r w:rsidRPr="002A0C3E">
              <w:rPr>
                <w:rFonts w:cs="Arial"/>
                <w:sz w:val="20"/>
                <w:szCs w:val="20"/>
              </w:rPr>
              <w:t>Knowledge of financial control and reconciliation processes.</w:t>
            </w:r>
            <w:r w:rsidR="00083B6D">
              <w:rPr>
                <w:rFonts w:cs="Arial"/>
                <w:sz w:val="20"/>
                <w:szCs w:val="20"/>
              </w:rPr>
              <w:t xml:space="preserve"> </w:t>
            </w:r>
            <w:r w:rsidR="00083B6D" w:rsidRPr="00637211">
              <w:rPr>
                <w:rFonts w:cs="Arial"/>
                <w:b/>
                <w:bCs/>
                <w:sz w:val="20"/>
                <w:szCs w:val="20"/>
              </w:rPr>
              <w:t>(I)</w:t>
            </w:r>
          </w:p>
          <w:p w14:paraId="2DFCC5F5" w14:textId="3C3B3D2A" w:rsidR="0099412D" w:rsidRPr="002A0C3E" w:rsidRDefault="0099412D" w:rsidP="0099412D">
            <w:pPr>
              <w:pStyle w:val="ListParagraph"/>
              <w:numPr>
                <w:ilvl w:val="0"/>
                <w:numId w:val="3"/>
              </w:numPr>
              <w:rPr>
                <w:rFonts w:cs="Arial"/>
                <w:sz w:val="20"/>
                <w:szCs w:val="20"/>
              </w:rPr>
            </w:pPr>
            <w:r w:rsidRPr="002A0C3E">
              <w:rPr>
                <w:rFonts w:cs="Arial"/>
                <w:sz w:val="20"/>
                <w:szCs w:val="20"/>
              </w:rPr>
              <w:t>Strong commercial financial awareness.</w:t>
            </w:r>
            <w:r w:rsidR="00083B6D">
              <w:rPr>
                <w:rFonts w:cs="Arial"/>
                <w:sz w:val="20"/>
                <w:szCs w:val="20"/>
              </w:rPr>
              <w:t xml:space="preserve"> </w:t>
            </w:r>
            <w:r w:rsidR="00083B6D" w:rsidRPr="00637211">
              <w:rPr>
                <w:rFonts w:cs="Arial"/>
                <w:b/>
                <w:bCs/>
                <w:sz w:val="20"/>
                <w:szCs w:val="20"/>
              </w:rPr>
              <w:t>(I)</w:t>
            </w:r>
          </w:p>
          <w:p w14:paraId="554306CB" w14:textId="4F09A98B" w:rsidR="0099412D" w:rsidRDefault="0099412D" w:rsidP="0099412D">
            <w:pPr>
              <w:pStyle w:val="ListParagraph"/>
              <w:numPr>
                <w:ilvl w:val="0"/>
                <w:numId w:val="3"/>
              </w:numPr>
              <w:rPr>
                <w:rFonts w:cs="Arial"/>
                <w:sz w:val="20"/>
                <w:szCs w:val="20"/>
              </w:rPr>
            </w:pPr>
            <w:r w:rsidRPr="002A0C3E">
              <w:rPr>
                <w:rFonts w:cs="Arial"/>
                <w:sz w:val="20"/>
                <w:szCs w:val="20"/>
              </w:rPr>
              <w:t>Operating knowledge of costing projects.</w:t>
            </w:r>
            <w:r w:rsidR="00083B6D">
              <w:rPr>
                <w:rFonts w:cs="Arial"/>
                <w:sz w:val="20"/>
                <w:szCs w:val="20"/>
              </w:rPr>
              <w:t xml:space="preserve"> </w:t>
            </w:r>
            <w:r w:rsidR="00083B6D" w:rsidRPr="00637211">
              <w:rPr>
                <w:rFonts w:cs="Arial"/>
                <w:b/>
                <w:bCs/>
                <w:sz w:val="20"/>
                <w:szCs w:val="20"/>
              </w:rPr>
              <w:t>(I)</w:t>
            </w:r>
          </w:p>
          <w:p w14:paraId="07687BD5" w14:textId="3CDB038B" w:rsidR="0099412D" w:rsidRPr="002A0C3E" w:rsidRDefault="0099412D" w:rsidP="0099412D">
            <w:pPr>
              <w:pStyle w:val="ListParagraph"/>
              <w:numPr>
                <w:ilvl w:val="0"/>
                <w:numId w:val="3"/>
              </w:numPr>
              <w:spacing w:after="200"/>
              <w:rPr>
                <w:rFonts w:cs="Arial"/>
                <w:sz w:val="20"/>
                <w:szCs w:val="20"/>
              </w:rPr>
            </w:pPr>
            <w:r w:rsidRPr="002A0C3E">
              <w:rPr>
                <w:rFonts w:cs="Arial"/>
                <w:sz w:val="20"/>
                <w:szCs w:val="20"/>
              </w:rPr>
              <w:t>Ability to work collaboratively with others to ensure required objectives are met in an effective fashion.</w:t>
            </w:r>
            <w:r w:rsidR="00083B6D">
              <w:rPr>
                <w:rFonts w:cs="Arial"/>
                <w:sz w:val="20"/>
                <w:szCs w:val="20"/>
              </w:rPr>
              <w:t xml:space="preserve"> </w:t>
            </w:r>
            <w:r w:rsidR="00083B6D" w:rsidRPr="00637211">
              <w:rPr>
                <w:rFonts w:cs="Arial"/>
                <w:b/>
                <w:bCs/>
                <w:sz w:val="20"/>
                <w:szCs w:val="20"/>
              </w:rPr>
              <w:t>(I)</w:t>
            </w:r>
          </w:p>
          <w:p w14:paraId="4E6344F0" w14:textId="193893B3" w:rsidR="0099412D" w:rsidRDefault="0099412D" w:rsidP="0099412D">
            <w:pPr>
              <w:pStyle w:val="ListParagraph"/>
              <w:numPr>
                <w:ilvl w:val="0"/>
                <w:numId w:val="3"/>
              </w:numPr>
              <w:rPr>
                <w:rFonts w:cs="Arial"/>
                <w:sz w:val="20"/>
                <w:szCs w:val="20"/>
              </w:rPr>
            </w:pPr>
            <w:r w:rsidRPr="002A0C3E">
              <w:rPr>
                <w:rFonts w:cs="Arial"/>
                <w:sz w:val="20"/>
                <w:szCs w:val="20"/>
              </w:rPr>
              <w:t>Able to work effectively as part of a team, demonstrating flexibility in supporting achievement of the wider department’s objectives.</w:t>
            </w:r>
            <w:r w:rsidR="007E6849" w:rsidRPr="000732DD">
              <w:rPr>
                <w:rFonts w:cs="Arial"/>
                <w:b/>
                <w:bCs/>
                <w:sz w:val="20"/>
                <w:szCs w:val="20"/>
              </w:rPr>
              <w:t xml:space="preserve"> </w:t>
            </w:r>
            <w:r w:rsidR="007E6849" w:rsidRPr="000732DD">
              <w:rPr>
                <w:rFonts w:cs="Arial"/>
                <w:b/>
                <w:bCs/>
                <w:sz w:val="20"/>
                <w:szCs w:val="20"/>
              </w:rPr>
              <w:t>(</w:t>
            </w:r>
            <w:proofErr w:type="gramStart"/>
            <w:r w:rsidR="007E6849" w:rsidRPr="000732DD">
              <w:rPr>
                <w:rFonts w:cs="Arial"/>
                <w:b/>
                <w:bCs/>
                <w:sz w:val="20"/>
                <w:szCs w:val="20"/>
              </w:rPr>
              <w:t>A,I</w:t>
            </w:r>
            <w:proofErr w:type="gramEnd"/>
            <w:r w:rsidR="007E6849" w:rsidRPr="000732DD">
              <w:rPr>
                <w:rFonts w:cs="Arial"/>
                <w:b/>
                <w:bCs/>
                <w:sz w:val="20"/>
                <w:szCs w:val="20"/>
              </w:rPr>
              <w:t>)</w:t>
            </w:r>
          </w:p>
          <w:p w14:paraId="51588B9F" w14:textId="4486EA36" w:rsidR="0099412D" w:rsidRPr="002A0C3E" w:rsidRDefault="0099412D" w:rsidP="0099412D">
            <w:pPr>
              <w:pStyle w:val="ListParagraph"/>
              <w:numPr>
                <w:ilvl w:val="0"/>
                <w:numId w:val="3"/>
              </w:numPr>
              <w:spacing w:after="200" w:line="276" w:lineRule="auto"/>
              <w:rPr>
                <w:rFonts w:cs="Arial"/>
                <w:sz w:val="20"/>
                <w:szCs w:val="20"/>
              </w:rPr>
            </w:pPr>
            <w:r w:rsidRPr="002A0C3E">
              <w:rPr>
                <w:rFonts w:cs="Arial"/>
                <w:sz w:val="20"/>
                <w:szCs w:val="20"/>
              </w:rPr>
              <w:t>Ability to work to a high degree of accuracy, maintaining effectiveness under pressure and meeting strict deadlines.</w:t>
            </w:r>
            <w:r w:rsidR="00637211" w:rsidRPr="00637211">
              <w:rPr>
                <w:rFonts w:cs="Arial"/>
                <w:b/>
                <w:bCs/>
                <w:sz w:val="20"/>
                <w:szCs w:val="20"/>
              </w:rPr>
              <w:t xml:space="preserve"> </w:t>
            </w:r>
            <w:r w:rsidR="00637211" w:rsidRPr="00637211">
              <w:rPr>
                <w:rFonts w:cs="Arial"/>
                <w:b/>
                <w:bCs/>
                <w:sz w:val="20"/>
                <w:szCs w:val="20"/>
              </w:rPr>
              <w:t>(I)</w:t>
            </w:r>
          </w:p>
          <w:p w14:paraId="4CF123D5" w14:textId="0DC4EEF2" w:rsidR="0099412D" w:rsidRPr="002A0C3E" w:rsidRDefault="0099412D" w:rsidP="0099412D">
            <w:pPr>
              <w:pStyle w:val="ListParagraph"/>
              <w:numPr>
                <w:ilvl w:val="0"/>
                <w:numId w:val="3"/>
              </w:numPr>
              <w:spacing w:after="200" w:line="276" w:lineRule="auto"/>
              <w:rPr>
                <w:rFonts w:cs="Arial"/>
                <w:b/>
                <w:sz w:val="20"/>
                <w:szCs w:val="20"/>
              </w:rPr>
            </w:pPr>
            <w:r w:rsidRPr="002A0C3E">
              <w:rPr>
                <w:rFonts w:cs="Arial"/>
                <w:sz w:val="20"/>
                <w:szCs w:val="20"/>
              </w:rPr>
              <w:t>Having an organised approach to work, with the ability to deliver to various, concurrent deadlines.</w:t>
            </w:r>
            <w:r w:rsidR="00637211" w:rsidRPr="00637211">
              <w:rPr>
                <w:rFonts w:cs="Arial"/>
                <w:b/>
                <w:bCs/>
                <w:sz w:val="20"/>
                <w:szCs w:val="20"/>
              </w:rPr>
              <w:t xml:space="preserve"> </w:t>
            </w:r>
            <w:r w:rsidR="00637211" w:rsidRPr="00637211">
              <w:rPr>
                <w:rFonts w:cs="Arial"/>
                <w:b/>
                <w:bCs/>
                <w:sz w:val="20"/>
                <w:szCs w:val="20"/>
              </w:rPr>
              <w:t>(I)</w:t>
            </w:r>
          </w:p>
          <w:p w14:paraId="59F890BF" w14:textId="676A36D5" w:rsidR="0099412D" w:rsidRPr="002A0C3E" w:rsidRDefault="0099412D" w:rsidP="0099412D">
            <w:pPr>
              <w:pStyle w:val="ListParagraph"/>
              <w:numPr>
                <w:ilvl w:val="0"/>
                <w:numId w:val="3"/>
              </w:numPr>
              <w:tabs>
                <w:tab w:val="left" w:pos="2000"/>
                <w:tab w:val="left" w:pos="3402"/>
              </w:tabs>
              <w:rPr>
                <w:rFonts w:cs="Arial"/>
                <w:sz w:val="20"/>
                <w:szCs w:val="20"/>
              </w:rPr>
            </w:pPr>
            <w:r w:rsidRPr="002A0C3E">
              <w:rPr>
                <w:rFonts w:cs="Arial"/>
                <w:sz w:val="20"/>
                <w:szCs w:val="20"/>
              </w:rPr>
              <w:t>Ability to find solutions to complex issues through expertise and analysis.</w:t>
            </w:r>
            <w:r w:rsidR="000B2C59" w:rsidRPr="000732DD">
              <w:rPr>
                <w:rFonts w:cs="Arial"/>
                <w:b/>
                <w:bCs/>
                <w:sz w:val="20"/>
                <w:szCs w:val="20"/>
              </w:rPr>
              <w:t xml:space="preserve"> </w:t>
            </w:r>
            <w:r w:rsidR="000B2C59" w:rsidRPr="000732DD">
              <w:rPr>
                <w:rFonts w:cs="Arial"/>
                <w:b/>
                <w:bCs/>
                <w:sz w:val="20"/>
                <w:szCs w:val="20"/>
              </w:rPr>
              <w:t>(</w:t>
            </w:r>
            <w:proofErr w:type="gramStart"/>
            <w:r w:rsidR="000B2C59" w:rsidRPr="000732DD">
              <w:rPr>
                <w:rFonts w:cs="Arial"/>
                <w:b/>
                <w:bCs/>
                <w:sz w:val="20"/>
                <w:szCs w:val="20"/>
              </w:rPr>
              <w:t>A,I</w:t>
            </w:r>
            <w:proofErr w:type="gramEnd"/>
            <w:r w:rsidR="000B2C59" w:rsidRPr="000732DD">
              <w:rPr>
                <w:rFonts w:cs="Arial"/>
                <w:b/>
                <w:bCs/>
                <w:sz w:val="20"/>
                <w:szCs w:val="20"/>
              </w:rPr>
              <w:t>)</w:t>
            </w:r>
          </w:p>
          <w:p w14:paraId="2FD5DE95" w14:textId="77777777" w:rsidR="0099412D" w:rsidRPr="002A0C3E" w:rsidRDefault="0099412D" w:rsidP="0099412D">
            <w:pPr>
              <w:pStyle w:val="ListParagraph"/>
              <w:numPr>
                <w:ilvl w:val="0"/>
                <w:numId w:val="3"/>
              </w:numPr>
              <w:tabs>
                <w:tab w:val="left" w:pos="2000"/>
                <w:tab w:val="left" w:pos="3402"/>
              </w:tabs>
              <w:rPr>
                <w:rFonts w:cs="Arial"/>
                <w:b/>
                <w:sz w:val="20"/>
                <w:szCs w:val="20"/>
              </w:rPr>
            </w:pPr>
            <w:r w:rsidRPr="002A0C3E">
              <w:rPr>
                <w:rFonts w:cs="Arial"/>
                <w:sz w:val="20"/>
                <w:szCs w:val="20"/>
              </w:rPr>
              <w:t>Ability to use own initiative to identify effective service enhancements and delivery.</w:t>
            </w:r>
          </w:p>
          <w:p w14:paraId="3AC8C2E3" w14:textId="04FB917B" w:rsidR="0099412D" w:rsidRPr="005D4855" w:rsidRDefault="0099412D" w:rsidP="0099412D">
            <w:pPr>
              <w:pStyle w:val="ListParagraph"/>
              <w:numPr>
                <w:ilvl w:val="0"/>
                <w:numId w:val="3"/>
              </w:numPr>
              <w:spacing w:after="200"/>
              <w:rPr>
                <w:rFonts w:cs="Arial"/>
                <w:sz w:val="20"/>
                <w:szCs w:val="20"/>
              </w:rPr>
            </w:pPr>
            <w:r w:rsidRPr="005D4855">
              <w:rPr>
                <w:rFonts w:cs="Arial"/>
                <w:sz w:val="20"/>
                <w:szCs w:val="20"/>
              </w:rPr>
              <w:t>Able to</w:t>
            </w:r>
            <w:r>
              <w:rPr>
                <w:rFonts w:cs="Arial"/>
                <w:sz w:val="20"/>
                <w:szCs w:val="20"/>
              </w:rPr>
              <w:t xml:space="preserve"> listen well, understand the needs of others and </w:t>
            </w:r>
            <w:r w:rsidRPr="005D4855">
              <w:rPr>
                <w:rFonts w:cs="Arial"/>
                <w:sz w:val="20"/>
                <w:szCs w:val="20"/>
              </w:rPr>
              <w:t xml:space="preserve">maintain </w:t>
            </w:r>
            <w:r>
              <w:rPr>
                <w:rFonts w:cs="Arial"/>
                <w:sz w:val="20"/>
                <w:szCs w:val="20"/>
              </w:rPr>
              <w:t>a high degree of integrity and confidentiality where necessary.</w:t>
            </w:r>
            <w:r w:rsidR="00637211" w:rsidRPr="00637211">
              <w:rPr>
                <w:rFonts w:cs="Arial"/>
                <w:b/>
                <w:bCs/>
                <w:sz w:val="20"/>
                <w:szCs w:val="20"/>
              </w:rPr>
              <w:t xml:space="preserve"> </w:t>
            </w:r>
            <w:r w:rsidR="00637211" w:rsidRPr="00637211">
              <w:rPr>
                <w:rFonts w:cs="Arial"/>
                <w:b/>
                <w:bCs/>
                <w:sz w:val="20"/>
                <w:szCs w:val="20"/>
              </w:rPr>
              <w:t>(I)</w:t>
            </w:r>
          </w:p>
          <w:p w14:paraId="42E94041" w14:textId="2A3B7DED" w:rsidR="0099412D" w:rsidRPr="005D4855" w:rsidRDefault="0099412D" w:rsidP="0099412D">
            <w:pPr>
              <w:pStyle w:val="ListParagraph"/>
              <w:numPr>
                <w:ilvl w:val="0"/>
                <w:numId w:val="3"/>
              </w:numPr>
              <w:spacing w:after="200"/>
              <w:rPr>
                <w:rFonts w:cs="Arial"/>
                <w:sz w:val="20"/>
                <w:szCs w:val="20"/>
              </w:rPr>
            </w:pPr>
            <w:r w:rsidRPr="005D4855">
              <w:rPr>
                <w:rFonts w:cs="Arial"/>
                <w:sz w:val="20"/>
                <w:szCs w:val="20"/>
              </w:rPr>
              <w:t xml:space="preserve">Excellent communication skills; able to </w:t>
            </w:r>
            <w:r>
              <w:rPr>
                <w:rFonts w:cs="Arial"/>
                <w:sz w:val="20"/>
                <w:szCs w:val="20"/>
              </w:rPr>
              <w:t xml:space="preserve">communicate complex accounting and financial information in a </w:t>
            </w:r>
            <w:r w:rsidRPr="005D4855">
              <w:rPr>
                <w:rFonts w:cs="Arial"/>
                <w:sz w:val="20"/>
                <w:szCs w:val="20"/>
              </w:rPr>
              <w:t>clear and concise manner</w:t>
            </w:r>
            <w:r>
              <w:rPr>
                <w:rFonts w:cs="Arial"/>
                <w:sz w:val="20"/>
                <w:szCs w:val="20"/>
              </w:rPr>
              <w:t xml:space="preserve"> to non-financial professionals. </w:t>
            </w:r>
            <w:r w:rsidR="00B12BC4" w:rsidRPr="000732DD">
              <w:rPr>
                <w:rFonts w:cs="Arial"/>
                <w:b/>
                <w:bCs/>
                <w:sz w:val="20"/>
                <w:szCs w:val="20"/>
              </w:rPr>
              <w:t>(</w:t>
            </w:r>
            <w:proofErr w:type="gramStart"/>
            <w:r w:rsidR="00B12BC4" w:rsidRPr="000732DD">
              <w:rPr>
                <w:rFonts w:cs="Arial"/>
                <w:b/>
                <w:bCs/>
                <w:sz w:val="20"/>
                <w:szCs w:val="20"/>
              </w:rPr>
              <w:t>A,I</w:t>
            </w:r>
            <w:proofErr w:type="gramEnd"/>
            <w:r w:rsidR="00B12BC4" w:rsidRPr="000732DD">
              <w:rPr>
                <w:rFonts w:cs="Arial"/>
                <w:b/>
                <w:bCs/>
                <w:sz w:val="20"/>
                <w:szCs w:val="20"/>
              </w:rPr>
              <w:t>)</w:t>
            </w:r>
          </w:p>
          <w:p w14:paraId="0952C386" w14:textId="65371E21" w:rsidR="0099412D" w:rsidRPr="001708CF" w:rsidRDefault="0099412D" w:rsidP="0099412D">
            <w:pPr>
              <w:pStyle w:val="ListParagraph"/>
              <w:numPr>
                <w:ilvl w:val="0"/>
                <w:numId w:val="3"/>
              </w:numPr>
              <w:spacing w:after="200" w:line="276" w:lineRule="auto"/>
              <w:rPr>
                <w:rFonts w:cs="Arial"/>
                <w:b/>
              </w:rPr>
            </w:pPr>
            <w:r w:rsidRPr="005D4855">
              <w:rPr>
                <w:rFonts w:cs="Arial"/>
                <w:sz w:val="20"/>
                <w:szCs w:val="20"/>
              </w:rPr>
              <w:t>Ability to assimilate new information quickly, and to recognise key issues relevant to required tasks</w:t>
            </w:r>
            <w:r>
              <w:rPr>
                <w:rFonts w:cs="Arial"/>
                <w:sz w:val="20"/>
                <w:szCs w:val="20"/>
              </w:rPr>
              <w:t>.</w:t>
            </w:r>
            <w:r w:rsidR="00637211" w:rsidRPr="00637211">
              <w:rPr>
                <w:rFonts w:cs="Arial"/>
                <w:b/>
                <w:bCs/>
                <w:sz w:val="20"/>
                <w:szCs w:val="20"/>
              </w:rPr>
              <w:t xml:space="preserve"> </w:t>
            </w:r>
            <w:r w:rsidR="00637211" w:rsidRPr="00637211">
              <w:rPr>
                <w:rFonts w:cs="Arial"/>
                <w:b/>
                <w:bCs/>
                <w:sz w:val="20"/>
                <w:szCs w:val="20"/>
              </w:rPr>
              <w:t>(I)</w:t>
            </w:r>
          </w:p>
          <w:p w14:paraId="4723B137" w14:textId="20967F2A" w:rsidR="0099412D" w:rsidRPr="002A0C3E" w:rsidRDefault="0099412D" w:rsidP="0099412D">
            <w:pPr>
              <w:pStyle w:val="ListParagraph"/>
              <w:numPr>
                <w:ilvl w:val="0"/>
                <w:numId w:val="3"/>
              </w:numPr>
              <w:rPr>
                <w:rFonts w:cs="Arial"/>
                <w:sz w:val="20"/>
                <w:szCs w:val="20"/>
              </w:rPr>
            </w:pPr>
            <w:r w:rsidRPr="001708CF">
              <w:rPr>
                <w:rFonts w:cs="Arial"/>
                <w:sz w:val="20"/>
                <w:szCs w:val="20"/>
              </w:rPr>
              <w:t>A commitment to keep up to date with developments and contribute effectively to the implementation of change by careful planning.</w:t>
            </w:r>
            <w:r w:rsidR="00637211" w:rsidRPr="00637211">
              <w:rPr>
                <w:rFonts w:cs="Arial"/>
                <w:b/>
                <w:bCs/>
                <w:sz w:val="20"/>
                <w:szCs w:val="20"/>
              </w:rPr>
              <w:t xml:space="preserve"> </w:t>
            </w:r>
            <w:r w:rsidR="00637211" w:rsidRPr="00637211">
              <w:rPr>
                <w:rFonts w:cs="Arial"/>
                <w:b/>
                <w:bCs/>
                <w:sz w:val="20"/>
                <w:szCs w:val="20"/>
              </w:rPr>
              <w:t>(I)</w:t>
            </w:r>
          </w:p>
          <w:p w14:paraId="7BAF1BE7" w14:textId="77777777" w:rsidR="00865650" w:rsidRPr="00651562" w:rsidRDefault="00865650" w:rsidP="00042F5F">
            <w:pPr>
              <w:rPr>
                <w:rFonts w:cs="Arial"/>
              </w:rPr>
            </w:pPr>
          </w:p>
        </w:tc>
      </w:tr>
      <w:tr w:rsidR="00865650" w14:paraId="41777F18" w14:textId="77777777" w:rsidTr="00722F41">
        <w:tc>
          <w:tcPr>
            <w:tcW w:w="9072" w:type="dxa"/>
          </w:tcPr>
          <w:p w14:paraId="6F418AE9" w14:textId="77777777" w:rsidR="00865650" w:rsidRPr="0046493A" w:rsidRDefault="00865650" w:rsidP="00980444">
            <w:pPr>
              <w:rPr>
                <w:rFonts w:cs="Arial"/>
                <w:b/>
              </w:rPr>
            </w:pPr>
            <w:r w:rsidRPr="0046493A">
              <w:rPr>
                <w:rFonts w:cs="Arial"/>
                <w:b/>
              </w:rPr>
              <w:t>Qualifications</w:t>
            </w:r>
          </w:p>
          <w:p w14:paraId="2D0E3DC9" w14:textId="77777777" w:rsidR="00865650" w:rsidRPr="0046493A" w:rsidRDefault="00865650" w:rsidP="00042F5F">
            <w:pPr>
              <w:rPr>
                <w:rFonts w:cs="Arial"/>
              </w:rPr>
            </w:pPr>
          </w:p>
        </w:tc>
      </w:tr>
      <w:tr w:rsidR="00865650" w14:paraId="637542B5" w14:textId="77777777" w:rsidTr="00722F41">
        <w:tc>
          <w:tcPr>
            <w:tcW w:w="9072" w:type="dxa"/>
          </w:tcPr>
          <w:p w14:paraId="61F95B11" w14:textId="035A6C00" w:rsidR="00865650" w:rsidRPr="00651562" w:rsidRDefault="00226482" w:rsidP="00980444">
            <w:pPr>
              <w:pStyle w:val="ListParagraph"/>
              <w:numPr>
                <w:ilvl w:val="0"/>
                <w:numId w:val="3"/>
              </w:numPr>
              <w:rPr>
                <w:rFonts w:cs="Arial"/>
              </w:rPr>
            </w:pPr>
            <w:r>
              <w:rPr>
                <w:rFonts w:cs="Arial"/>
                <w:sz w:val="20"/>
                <w:szCs w:val="20"/>
              </w:rPr>
              <w:t xml:space="preserve">A </w:t>
            </w:r>
            <w:r w:rsidRPr="002A0C3E">
              <w:rPr>
                <w:rFonts w:cs="Arial"/>
                <w:sz w:val="20"/>
                <w:szCs w:val="20"/>
              </w:rPr>
              <w:t>fully qualified accountant</w:t>
            </w:r>
            <w:r>
              <w:rPr>
                <w:rFonts w:cs="Arial"/>
                <w:sz w:val="20"/>
                <w:szCs w:val="20"/>
              </w:rPr>
              <w:t xml:space="preserve"> (CIPFA, CIMA, ACCA, ACA or equivalent)</w:t>
            </w:r>
            <w:r w:rsidRPr="002A0C3E">
              <w:rPr>
                <w:rFonts w:cs="Arial"/>
                <w:sz w:val="20"/>
                <w:szCs w:val="20"/>
              </w:rPr>
              <w:t>, or having a demonstrable level of commensurate practical experience equivalent to that of a fully qualified accountant.</w:t>
            </w:r>
            <w:r w:rsidR="00637211">
              <w:rPr>
                <w:rFonts w:cs="Arial"/>
                <w:sz w:val="20"/>
                <w:szCs w:val="20"/>
              </w:rPr>
              <w:t xml:space="preserve"> </w:t>
            </w:r>
            <w:r w:rsidR="00637211" w:rsidRPr="00637211">
              <w:rPr>
                <w:rFonts w:cs="Arial"/>
                <w:b/>
                <w:bCs/>
                <w:sz w:val="20"/>
                <w:szCs w:val="20"/>
              </w:rPr>
              <w:t>(</w:t>
            </w:r>
            <w:proofErr w:type="gramStart"/>
            <w:r w:rsidR="00637211">
              <w:rPr>
                <w:rFonts w:cs="Arial"/>
                <w:b/>
                <w:bCs/>
                <w:sz w:val="20"/>
                <w:szCs w:val="20"/>
              </w:rPr>
              <w:t>A,</w:t>
            </w:r>
            <w:r w:rsidR="00637211" w:rsidRPr="00637211">
              <w:rPr>
                <w:rFonts w:cs="Arial"/>
                <w:b/>
                <w:bCs/>
                <w:sz w:val="20"/>
                <w:szCs w:val="20"/>
              </w:rPr>
              <w:t>I</w:t>
            </w:r>
            <w:proofErr w:type="gramEnd"/>
            <w:r w:rsidR="00637211" w:rsidRPr="00637211">
              <w:rPr>
                <w:rFonts w:cs="Arial"/>
                <w:b/>
                <w:bCs/>
                <w:sz w:val="20"/>
                <w:szCs w:val="20"/>
              </w:rPr>
              <w:t>)</w:t>
            </w:r>
          </w:p>
          <w:p w14:paraId="20538C45" w14:textId="77777777" w:rsidR="00865650" w:rsidRPr="0046493A" w:rsidRDefault="00865650" w:rsidP="00042F5F">
            <w:pPr>
              <w:rPr>
                <w:rFonts w:cs="Arial"/>
              </w:rPr>
            </w:pPr>
          </w:p>
        </w:tc>
      </w:tr>
      <w:tr w:rsidR="00865650" w14:paraId="4E5F4476" w14:textId="77777777" w:rsidTr="00722F41">
        <w:tc>
          <w:tcPr>
            <w:tcW w:w="9072" w:type="dxa"/>
          </w:tcPr>
          <w:p w14:paraId="5E69C5A8" w14:textId="77777777" w:rsidR="00865650" w:rsidRPr="0046493A" w:rsidRDefault="00865650" w:rsidP="00980444">
            <w:pPr>
              <w:rPr>
                <w:rFonts w:cs="Arial"/>
                <w:b/>
              </w:rPr>
            </w:pPr>
            <w:r w:rsidRPr="0046493A">
              <w:rPr>
                <w:rFonts w:cs="Arial"/>
                <w:b/>
              </w:rPr>
              <w:t>Experience</w:t>
            </w:r>
          </w:p>
          <w:p w14:paraId="51E005B5" w14:textId="77777777" w:rsidR="00865650" w:rsidRPr="0046493A" w:rsidRDefault="00865650" w:rsidP="00042F5F">
            <w:pPr>
              <w:rPr>
                <w:rFonts w:cs="Arial"/>
              </w:rPr>
            </w:pPr>
          </w:p>
        </w:tc>
      </w:tr>
      <w:tr w:rsidR="00865650" w14:paraId="6BF59B7C" w14:textId="77777777" w:rsidTr="00722F41">
        <w:tc>
          <w:tcPr>
            <w:tcW w:w="9072" w:type="dxa"/>
          </w:tcPr>
          <w:p w14:paraId="4015A360" w14:textId="486AD41B" w:rsidR="00C730C3" w:rsidRPr="000A6906" w:rsidRDefault="00C730C3" w:rsidP="00C730C3">
            <w:pPr>
              <w:pStyle w:val="ListParagraph"/>
              <w:numPr>
                <w:ilvl w:val="0"/>
                <w:numId w:val="3"/>
              </w:numPr>
              <w:rPr>
                <w:rFonts w:cs="Arial"/>
                <w:sz w:val="20"/>
                <w:szCs w:val="20"/>
              </w:rPr>
            </w:pPr>
            <w:r>
              <w:rPr>
                <w:rFonts w:cs="Arial"/>
                <w:sz w:val="20"/>
                <w:szCs w:val="20"/>
              </w:rPr>
              <w:t xml:space="preserve">Strong </w:t>
            </w:r>
            <w:r w:rsidR="006B190C">
              <w:rPr>
                <w:rFonts w:cs="Arial"/>
                <w:sz w:val="20"/>
                <w:szCs w:val="20"/>
              </w:rPr>
              <w:t xml:space="preserve">and demonstrable </w:t>
            </w:r>
            <w:r>
              <w:rPr>
                <w:rFonts w:cs="Arial"/>
                <w:sz w:val="20"/>
                <w:szCs w:val="20"/>
              </w:rPr>
              <w:t>experience in management accounting and financial business partnering</w:t>
            </w:r>
            <w:r w:rsidR="006B725C">
              <w:rPr>
                <w:rFonts w:cs="Arial"/>
                <w:sz w:val="20"/>
                <w:szCs w:val="20"/>
              </w:rPr>
              <w:t xml:space="preserve"> including </w:t>
            </w:r>
            <w:r w:rsidR="00C107E6">
              <w:rPr>
                <w:rFonts w:cs="Arial"/>
                <w:sz w:val="20"/>
                <w:szCs w:val="20"/>
              </w:rPr>
              <w:t xml:space="preserve">month end processes and </w:t>
            </w:r>
            <w:r w:rsidR="006B725C">
              <w:rPr>
                <w:rFonts w:cs="Arial"/>
                <w:sz w:val="20"/>
                <w:szCs w:val="20"/>
              </w:rPr>
              <w:t>budget</w:t>
            </w:r>
            <w:r w:rsidR="00C107E6">
              <w:rPr>
                <w:rFonts w:cs="Arial"/>
                <w:sz w:val="20"/>
                <w:szCs w:val="20"/>
              </w:rPr>
              <w:t>ing and forecasting</w:t>
            </w:r>
            <w:r>
              <w:rPr>
                <w:rFonts w:cs="Arial"/>
                <w:sz w:val="20"/>
                <w:szCs w:val="20"/>
              </w:rPr>
              <w:t>.</w:t>
            </w:r>
            <w:r w:rsidR="00637211" w:rsidRPr="00637211">
              <w:rPr>
                <w:rFonts w:cs="Arial"/>
                <w:b/>
                <w:bCs/>
                <w:sz w:val="20"/>
                <w:szCs w:val="20"/>
              </w:rPr>
              <w:t xml:space="preserve"> </w:t>
            </w:r>
            <w:r w:rsidR="00637211" w:rsidRPr="00637211">
              <w:rPr>
                <w:rFonts w:cs="Arial"/>
                <w:b/>
                <w:bCs/>
                <w:sz w:val="20"/>
                <w:szCs w:val="20"/>
              </w:rPr>
              <w:t>(I)</w:t>
            </w:r>
          </w:p>
          <w:p w14:paraId="19296242" w14:textId="5812FDD4" w:rsidR="00C730C3" w:rsidRPr="000A6906" w:rsidRDefault="00C730C3" w:rsidP="00C730C3">
            <w:pPr>
              <w:pStyle w:val="ListParagraph"/>
              <w:numPr>
                <w:ilvl w:val="0"/>
                <w:numId w:val="3"/>
              </w:numPr>
              <w:tabs>
                <w:tab w:val="left" w:pos="2000"/>
              </w:tabs>
              <w:rPr>
                <w:rFonts w:cs="Arial"/>
                <w:b/>
                <w:sz w:val="20"/>
                <w:szCs w:val="20"/>
              </w:rPr>
            </w:pPr>
            <w:r>
              <w:rPr>
                <w:rFonts w:cs="Arial"/>
                <w:sz w:val="20"/>
                <w:szCs w:val="20"/>
              </w:rPr>
              <w:t>Experience of explaining financial issues and providing a level of financial challenge to senior management.</w:t>
            </w:r>
            <w:r w:rsidR="00637211" w:rsidRPr="00637211">
              <w:rPr>
                <w:rFonts w:cs="Arial"/>
                <w:b/>
                <w:bCs/>
                <w:sz w:val="20"/>
                <w:szCs w:val="20"/>
              </w:rPr>
              <w:t xml:space="preserve"> </w:t>
            </w:r>
            <w:r w:rsidR="00637211" w:rsidRPr="00637211">
              <w:rPr>
                <w:rFonts w:cs="Arial"/>
                <w:b/>
                <w:bCs/>
                <w:sz w:val="20"/>
                <w:szCs w:val="20"/>
              </w:rPr>
              <w:t>(I)</w:t>
            </w:r>
          </w:p>
          <w:p w14:paraId="63AB4349" w14:textId="0C73E119" w:rsidR="00C730C3" w:rsidRPr="00D516F8" w:rsidRDefault="00C730C3" w:rsidP="00C730C3">
            <w:pPr>
              <w:pStyle w:val="ListParagraph"/>
              <w:numPr>
                <w:ilvl w:val="0"/>
                <w:numId w:val="3"/>
              </w:numPr>
              <w:tabs>
                <w:tab w:val="left" w:pos="2000"/>
              </w:tabs>
              <w:rPr>
                <w:rFonts w:cs="Arial"/>
                <w:b/>
                <w:sz w:val="20"/>
                <w:szCs w:val="20"/>
              </w:rPr>
            </w:pPr>
            <w:r w:rsidRPr="000A6906">
              <w:rPr>
                <w:rFonts w:cs="Arial"/>
                <w:sz w:val="20"/>
                <w:szCs w:val="20"/>
              </w:rPr>
              <w:t>Ability to interpret, reconcile and explain complex financial information from a variety of sources using appli</w:t>
            </w:r>
            <w:r>
              <w:rPr>
                <w:rFonts w:cs="Arial"/>
                <w:sz w:val="20"/>
                <w:szCs w:val="20"/>
              </w:rPr>
              <w:t>cations such as Microsoft Excel and report writing tools.</w:t>
            </w:r>
            <w:r w:rsidR="00637211" w:rsidRPr="00637211">
              <w:rPr>
                <w:rFonts w:cs="Arial"/>
                <w:b/>
                <w:bCs/>
                <w:sz w:val="20"/>
                <w:szCs w:val="20"/>
              </w:rPr>
              <w:t xml:space="preserve"> </w:t>
            </w:r>
            <w:r w:rsidR="00637211" w:rsidRPr="00637211">
              <w:rPr>
                <w:rFonts w:cs="Arial"/>
                <w:b/>
                <w:bCs/>
                <w:sz w:val="20"/>
                <w:szCs w:val="20"/>
              </w:rPr>
              <w:t>(I)</w:t>
            </w:r>
          </w:p>
          <w:p w14:paraId="2174F2D4" w14:textId="739C1099" w:rsidR="00D516F8" w:rsidRDefault="00D516F8" w:rsidP="00C730C3">
            <w:pPr>
              <w:pStyle w:val="ListParagraph"/>
              <w:numPr>
                <w:ilvl w:val="0"/>
                <w:numId w:val="3"/>
              </w:numPr>
              <w:tabs>
                <w:tab w:val="left" w:pos="2000"/>
              </w:tabs>
              <w:rPr>
                <w:rFonts w:cs="Arial"/>
                <w:b/>
                <w:sz w:val="20"/>
                <w:szCs w:val="20"/>
              </w:rPr>
            </w:pPr>
            <w:r>
              <w:rPr>
                <w:rFonts w:cs="Arial"/>
                <w:b/>
                <w:sz w:val="20"/>
                <w:szCs w:val="20"/>
              </w:rPr>
              <w:t>High degree of profici</w:t>
            </w:r>
            <w:r w:rsidR="00417340">
              <w:rPr>
                <w:rFonts w:cs="Arial"/>
                <w:b/>
                <w:sz w:val="20"/>
                <w:szCs w:val="20"/>
              </w:rPr>
              <w:t xml:space="preserve">ency in the use of </w:t>
            </w:r>
            <w:r w:rsidR="0081756C">
              <w:rPr>
                <w:rFonts w:cs="Arial"/>
                <w:b/>
                <w:sz w:val="20"/>
                <w:szCs w:val="20"/>
              </w:rPr>
              <w:t xml:space="preserve">Microsoft </w:t>
            </w:r>
            <w:r w:rsidR="00417340">
              <w:rPr>
                <w:rFonts w:cs="Arial"/>
                <w:b/>
                <w:sz w:val="20"/>
                <w:szCs w:val="20"/>
              </w:rPr>
              <w:t>Excel</w:t>
            </w:r>
            <w:r w:rsidR="003A78CB">
              <w:rPr>
                <w:rFonts w:cs="Arial"/>
                <w:b/>
                <w:sz w:val="20"/>
                <w:szCs w:val="20"/>
              </w:rPr>
              <w:t xml:space="preserve"> </w:t>
            </w:r>
            <w:r w:rsidR="003A78CB" w:rsidRPr="000732DD">
              <w:rPr>
                <w:rFonts w:cs="Arial"/>
                <w:b/>
                <w:bCs/>
                <w:sz w:val="20"/>
                <w:szCs w:val="20"/>
              </w:rPr>
              <w:t>(</w:t>
            </w:r>
            <w:proofErr w:type="gramStart"/>
            <w:r w:rsidR="003A78CB" w:rsidRPr="000732DD">
              <w:rPr>
                <w:rFonts w:cs="Arial"/>
                <w:b/>
                <w:bCs/>
                <w:sz w:val="20"/>
                <w:szCs w:val="20"/>
              </w:rPr>
              <w:t>A,I</w:t>
            </w:r>
            <w:proofErr w:type="gramEnd"/>
            <w:r w:rsidR="003A78CB" w:rsidRPr="000732DD">
              <w:rPr>
                <w:rFonts w:cs="Arial"/>
                <w:b/>
                <w:bCs/>
                <w:sz w:val="20"/>
                <w:szCs w:val="20"/>
              </w:rPr>
              <w:t>)</w:t>
            </w:r>
          </w:p>
          <w:p w14:paraId="3C2C6272" w14:textId="7E1C130D" w:rsidR="0081756C" w:rsidRDefault="00FD6452" w:rsidP="00C730C3">
            <w:pPr>
              <w:pStyle w:val="ListParagraph"/>
              <w:numPr>
                <w:ilvl w:val="0"/>
                <w:numId w:val="3"/>
              </w:numPr>
              <w:tabs>
                <w:tab w:val="left" w:pos="2000"/>
              </w:tabs>
              <w:rPr>
                <w:rFonts w:cs="Arial"/>
                <w:b/>
                <w:sz w:val="20"/>
                <w:szCs w:val="20"/>
              </w:rPr>
            </w:pPr>
            <w:r>
              <w:rPr>
                <w:rFonts w:cs="Arial"/>
                <w:b/>
                <w:sz w:val="20"/>
                <w:szCs w:val="20"/>
              </w:rPr>
              <w:t xml:space="preserve">Experience of using EFinancials and Business Objects or other </w:t>
            </w:r>
            <w:r w:rsidR="00E64A83">
              <w:rPr>
                <w:rFonts w:cs="Arial"/>
                <w:b/>
                <w:sz w:val="20"/>
                <w:szCs w:val="20"/>
              </w:rPr>
              <w:t>finance systems</w:t>
            </w:r>
            <w:r w:rsidR="00B12BC4">
              <w:rPr>
                <w:rFonts w:cs="Arial"/>
                <w:b/>
                <w:sz w:val="20"/>
                <w:szCs w:val="20"/>
              </w:rPr>
              <w:t xml:space="preserve"> </w:t>
            </w:r>
            <w:r w:rsidR="00B12BC4" w:rsidRPr="000732DD">
              <w:rPr>
                <w:rFonts w:cs="Arial"/>
                <w:b/>
                <w:bCs/>
                <w:sz w:val="20"/>
                <w:szCs w:val="20"/>
              </w:rPr>
              <w:t>(</w:t>
            </w:r>
            <w:proofErr w:type="gramStart"/>
            <w:r w:rsidR="00B12BC4" w:rsidRPr="000732DD">
              <w:rPr>
                <w:rFonts w:cs="Arial"/>
                <w:b/>
                <w:bCs/>
                <w:sz w:val="20"/>
                <w:szCs w:val="20"/>
              </w:rPr>
              <w:t>A,I</w:t>
            </w:r>
            <w:proofErr w:type="gramEnd"/>
            <w:r w:rsidR="00B12BC4" w:rsidRPr="000732DD">
              <w:rPr>
                <w:rFonts w:cs="Arial"/>
                <w:b/>
                <w:bCs/>
                <w:sz w:val="20"/>
                <w:szCs w:val="20"/>
              </w:rPr>
              <w:t>)</w:t>
            </w:r>
          </w:p>
          <w:p w14:paraId="518FAF29" w14:textId="17003184" w:rsidR="00E64A83" w:rsidRPr="006A2855" w:rsidRDefault="00E64A83" w:rsidP="00C730C3">
            <w:pPr>
              <w:pStyle w:val="ListParagraph"/>
              <w:numPr>
                <w:ilvl w:val="0"/>
                <w:numId w:val="3"/>
              </w:numPr>
              <w:tabs>
                <w:tab w:val="left" w:pos="2000"/>
              </w:tabs>
              <w:rPr>
                <w:rFonts w:cs="Arial"/>
                <w:b/>
                <w:sz w:val="20"/>
                <w:szCs w:val="20"/>
              </w:rPr>
            </w:pPr>
            <w:r>
              <w:rPr>
                <w:rFonts w:cs="Arial"/>
                <w:b/>
                <w:sz w:val="20"/>
                <w:szCs w:val="20"/>
              </w:rPr>
              <w:lastRenderedPageBreak/>
              <w:t>Experience of working in the Higher Education sector</w:t>
            </w:r>
            <w:r w:rsidR="00637211">
              <w:rPr>
                <w:rFonts w:cs="Arial"/>
                <w:b/>
                <w:sz w:val="20"/>
                <w:szCs w:val="20"/>
              </w:rPr>
              <w:t xml:space="preserve"> </w:t>
            </w:r>
            <w:r w:rsidR="00637211" w:rsidRPr="00637211">
              <w:rPr>
                <w:rFonts w:cs="Arial"/>
                <w:b/>
                <w:bCs/>
                <w:sz w:val="20"/>
                <w:szCs w:val="20"/>
              </w:rPr>
              <w:t>(I)</w:t>
            </w:r>
          </w:p>
          <w:p w14:paraId="37D23A4F" w14:textId="77777777" w:rsidR="00865650" w:rsidRPr="0046493A" w:rsidRDefault="00865650" w:rsidP="00042F5F">
            <w:pPr>
              <w:rPr>
                <w:rFonts w:cs="Arial"/>
              </w:rPr>
            </w:pPr>
          </w:p>
        </w:tc>
      </w:tr>
      <w:tr w:rsidR="00865650" w14:paraId="3CC948E2" w14:textId="77777777" w:rsidTr="00722F41">
        <w:tc>
          <w:tcPr>
            <w:tcW w:w="9072" w:type="dxa"/>
          </w:tcPr>
          <w:p w14:paraId="2D83E660" w14:textId="77777777" w:rsidR="00865650" w:rsidRDefault="00865650" w:rsidP="00042F5F">
            <w:pPr>
              <w:rPr>
                <w:rFonts w:cs="Arial"/>
                <w:b/>
              </w:rPr>
            </w:pPr>
            <w:r w:rsidRPr="0046493A">
              <w:rPr>
                <w:rFonts w:cs="Arial"/>
                <w:b/>
              </w:rPr>
              <w:lastRenderedPageBreak/>
              <w:t>Managing people</w:t>
            </w:r>
          </w:p>
          <w:p w14:paraId="6E5E3027" w14:textId="39A94334" w:rsidR="0099678C" w:rsidRPr="0046493A" w:rsidRDefault="0099678C" w:rsidP="00042F5F">
            <w:pPr>
              <w:rPr>
                <w:rFonts w:cs="Arial"/>
              </w:rPr>
            </w:pPr>
          </w:p>
        </w:tc>
      </w:tr>
      <w:tr w:rsidR="00865650" w14:paraId="346AC853" w14:textId="77777777" w:rsidTr="00722F41">
        <w:tc>
          <w:tcPr>
            <w:tcW w:w="9072" w:type="dxa"/>
          </w:tcPr>
          <w:p w14:paraId="347A51DC" w14:textId="7FA4BB87" w:rsidR="00865650" w:rsidRPr="00651562" w:rsidRDefault="007E164A" w:rsidP="00980444">
            <w:pPr>
              <w:pStyle w:val="ListParagraph"/>
              <w:numPr>
                <w:ilvl w:val="0"/>
                <w:numId w:val="3"/>
              </w:numPr>
              <w:rPr>
                <w:rFonts w:cs="Arial"/>
              </w:rPr>
            </w:pPr>
            <w:r>
              <w:rPr>
                <w:rFonts w:cs="Arial"/>
              </w:rPr>
              <w:t>N/A (may be subject to change)</w:t>
            </w:r>
          </w:p>
          <w:p w14:paraId="10FDD215" w14:textId="77777777" w:rsidR="00865650" w:rsidRPr="0046493A" w:rsidRDefault="00865650" w:rsidP="00042F5F">
            <w:pPr>
              <w:rPr>
                <w:rFonts w:cs="Arial"/>
              </w:rPr>
            </w:pPr>
          </w:p>
        </w:tc>
      </w:tr>
      <w:tr w:rsidR="00865650" w14:paraId="40C3885E" w14:textId="77777777" w:rsidTr="00722F41">
        <w:trPr>
          <w:trHeight w:val="478"/>
          <w:tblHeader/>
        </w:trPr>
        <w:tc>
          <w:tcPr>
            <w:tcW w:w="9072" w:type="dxa"/>
          </w:tcPr>
          <w:p w14:paraId="44C3E5AF" w14:textId="57F2C1CF" w:rsidR="00865650" w:rsidRPr="0046493A" w:rsidRDefault="00865650" w:rsidP="00932822">
            <w:pPr>
              <w:rPr>
                <w:rFonts w:cs="Arial"/>
                <w:b/>
              </w:rPr>
            </w:pPr>
            <w:r w:rsidRPr="0046493A">
              <w:rPr>
                <w:rFonts w:cs="Arial"/>
                <w:b/>
                <w:bCs/>
              </w:rPr>
              <w:t>Physical demands and/or other requirements</w:t>
            </w:r>
          </w:p>
        </w:tc>
      </w:tr>
      <w:tr w:rsidR="00865650" w:rsidRPr="00651562" w14:paraId="14C50111" w14:textId="77777777" w:rsidTr="00722F41">
        <w:tc>
          <w:tcPr>
            <w:tcW w:w="9072" w:type="dxa"/>
          </w:tcPr>
          <w:p w14:paraId="0C03B7C8" w14:textId="77777777" w:rsidR="00865650" w:rsidRPr="007E164A" w:rsidRDefault="007E164A" w:rsidP="007E164A">
            <w:pPr>
              <w:pStyle w:val="ListParagraph"/>
              <w:numPr>
                <w:ilvl w:val="0"/>
                <w:numId w:val="3"/>
              </w:numPr>
              <w:rPr>
                <w:rFonts w:eastAsia="Arial" w:cs="Arial"/>
                <w:color w:val="7F7F7F" w:themeColor="text1" w:themeTint="80"/>
              </w:rPr>
            </w:pPr>
            <w:r>
              <w:rPr>
                <w:rFonts w:cs="Arial"/>
              </w:rPr>
              <w:t>N/A</w:t>
            </w:r>
          </w:p>
          <w:p w14:paraId="34B5BA74" w14:textId="1DC89120" w:rsidR="007E164A" w:rsidRPr="00651562" w:rsidRDefault="007E164A" w:rsidP="007E164A">
            <w:pPr>
              <w:pStyle w:val="ListParagraph"/>
              <w:rPr>
                <w:rFonts w:eastAsia="Arial" w:cs="Arial"/>
                <w:color w:val="7F7F7F" w:themeColor="text1" w:themeTint="80"/>
              </w:rPr>
            </w:pPr>
          </w:p>
        </w:tc>
      </w:tr>
    </w:tbl>
    <w:p w14:paraId="370021B7" w14:textId="74B4A551" w:rsidR="006F7241" w:rsidRPr="00651562" w:rsidRDefault="004B39AB" w:rsidP="00651562">
      <w:r w:rsidRPr="00651562">
        <w:t xml:space="preserve"> </w:t>
      </w:r>
    </w:p>
    <w:p w14:paraId="76B972B5" w14:textId="04FD2C0E" w:rsidR="00177727" w:rsidRPr="006B5D4A" w:rsidRDefault="00060811" w:rsidP="006B5D4A">
      <w:pPr>
        <w:pStyle w:val="Heading1"/>
      </w:pPr>
      <w:r>
        <w:rPr>
          <w:noProof/>
        </w:rPr>
        <w:t>Additional Information</w:t>
      </w:r>
    </w:p>
    <w:p w14:paraId="2A7ADEA6" w14:textId="77777777" w:rsidR="00FB7086" w:rsidRDefault="00FB7086" w:rsidP="00FB7086">
      <w:pPr>
        <w:pStyle w:val="ListParagraph"/>
        <w:spacing w:after="0"/>
        <w:jc w:val="both"/>
        <w:rPr>
          <w:rFonts w:cs="Arial"/>
        </w:rPr>
      </w:pPr>
    </w:p>
    <w:p w14:paraId="2C4E67EB" w14:textId="6F389FEC" w:rsidR="00177727" w:rsidRDefault="00044530" w:rsidP="00AF196D">
      <w:pPr>
        <w:pStyle w:val="ListParagraph"/>
        <w:numPr>
          <w:ilvl w:val="0"/>
          <w:numId w:val="2"/>
        </w:numPr>
        <w:spacing w:after="0"/>
        <w:jc w:val="both"/>
        <w:rPr>
          <w:rFonts w:cs="Arial"/>
        </w:rPr>
      </w:pPr>
      <w:r w:rsidRPr="6C2BEF3F">
        <w:rPr>
          <w:rFonts w:cs="Arial"/>
        </w:rPr>
        <w:t>Any</w:t>
      </w:r>
      <w:r w:rsidR="00177727" w:rsidRPr="6C2BEF3F">
        <w:rPr>
          <w:rFonts w:cs="Arial"/>
        </w:rPr>
        <w:t xml:space="preserve"> appointment is generally made at the bottom of the </w:t>
      </w:r>
      <w:r w:rsidRPr="6C2BEF3F">
        <w:rPr>
          <w:rFonts w:cs="Arial"/>
        </w:rPr>
        <w:t xml:space="preserve">salary </w:t>
      </w:r>
      <w:r w:rsidR="00177727" w:rsidRPr="6C2BEF3F">
        <w:rPr>
          <w:rFonts w:cs="Arial"/>
        </w:rPr>
        <w:t>range</w:t>
      </w:r>
      <w:r w:rsidR="000D2E62" w:rsidRPr="6C2BEF3F">
        <w:rPr>
          <w:rFonts w:cs="Arial"/>
        </w:rPr>
        <w:t xml:space="preserve"> for the grade</w:t>
      </w:r>
      <w:r w:rsidR="00177727" w:rsidRPr="6C2BEF3F">
        <w:rPr>
          <w:rFonts w:cs="Arial"/>
        </w:rPr>
        <w:t xml:space="preserve"> dependent upon experience and previous salary.</w:t>
      </w:r>
    </w:p>
    <w:p w14:paraId="3B7052B5" w14:textId="49AE888C" w:rsidR="00B03C42" w:rsidRPr="00B03C42" w:rsidRDefault="00B03C42" w:rsidP="00AF196D">
      <w:pPr>
        <w:pStyle w:val="ListParagraph"/>
        <w:widowControl w:val="0"/>
        <w:numPr>
          <w:ilvl w:val="0"/>
          <w:numId w:val="2"/>
        </w:numPr>
        <w:tabs>
          <w:tab w:val="left" w:pos="2736"/>
        </w:tabs>
        <w:spacing w:after="0"/>
        <w:rPr>
          <w:rFonts w:cs="Arial"/>
        </w:rPr>
      </w:pPr>
      <w:r w:rsidRPr="08536B08">
        <w:rPr>
          <w:rFonts w:eastAsia="Arial" w:cs="Arial"/>
        </w:rPr>
        <w:t>The</w:t>
      </w:r>
      <w:r w:rsidRPr="08536B08">
        <w:rPr>
          <w:rFonts w:cs="Arial"/>
        </w:rPr>
        <w:t xml:space="preserve"> University of Brighton welcomes job sharers. Job sharing is a way of working where two people share one full-time job, dividing the work, responsibilities, pay, </w:t>
      </w:r>
      <w:r w:rsidR="5F545E61" w:rsidRPr="08536B08">
        <w:rPr>
          <w:rFonts w:cs="Arial"/>
        </w:rPr>
        <w:t>holidays,</w:t>
      </w:r>
      <w:r w:rsidRPr="08536B08">
        <w:rPr>
          <w:rFonts w:cs="Arial"/>
        </w:rPr>
        <w:t xml:space="preserve"> and other benefits between them proportionate to the hours each works, thereby increasing access to a wide range of jobs on a part-time basis</w:t>
      </w:r>
      <w:r w:rsidR="2AFD4DCA" w:rsidRPr="08536B08">
        <w:rPr>
          <w:rFonts w:cs="Arial"/>
        </w:rPr>
        <w:t xml:space="preserve">. </w:t>
      </w:r>
      <w:r w:rsidRPr="08536B08">
        <w:rPr>
          <w:rFonts w:cs="Arial"/>
        </w:rPr>
        <w:t>The advert for the post for which you are applying will indicate whether applications from job sharers can be considered (this may not be possible for a post that is already part time for example)</w:t>
      </w:r>
      <w:r w:rsidR="00AC220B" w:rsidRPr="08536B08">
        <w:rPr>
          <w:rFonts w:cs="Arial"/>
        </w:rPr>
        <w:t>. Refer to the</w:t>
      </w:r>
      <w:r w:rsidRPr="08536B08">
        <w:rPr>
          <w:rFonts w:cs="Arial"/>
        </w:rPr>
        <w:t xml:space="preserve"> ‘Balancing Working Life’ section </w:t>
      </w:r>
      <w:r w:rsidR="00AC220B" w:rsidRPr="08536B08">
        <w:rPr>
          <w:rFonts w:cs="Arial"/>
        </w:rPr>
        <w:t xml:space="preserve">on our website here: </w:t>
      </w:r>
      <w:hyperlink r:id="rId13">
        <w:r w:rsidRPr="08536B08">
          <w:rPr>
            <w:rStyle w:val="Hyperlink"/>
            <w:rFonts w:cs="Arial"/>
          </w:rPr>
          <w:t>Benefits and facilities</w:t>
        </w:r>
      </w:hyperlink>
      <w:r w:rsidRPr="08536B08">
        <w:rPr>
          <w:rFonts w:cs="Arial"/>
        </w:rPr>
        <w:t>.</w:t>
      </w:r>
    </w:p>
    <w:p w14:paraId="03ACC361" w14:textId="07586309" w:rsidR="00D15005" w:rsidRDefault="004A1EC5" w:rsidP="00AF196D">
      <w:pPr>
        <w:pStyle w:val="ListParagraph"/>
        <w:numPr>
          <w:ilvl w:val="0"/>
          <w:numId w:val="2"/>
        </w:numPr>
        <w:spacing w:line="280" w:lineRule="exact"/>
        <w:rPr>
          <w:rFonts w:cs="Arial"/>
        </w:rPr>
      </w:pPr>
      <w:r w:rsidRPr="08536B08">
        <w:rPr>
          <w:rFonts w:cs="Arial"/>
        </w:rPr>
        <w:t>Annual leave entitlements are shown in the table below and increase after 5 years’ service. In addition, to the eight Bank Holidays, there are university discretionary days between Christmas and New Year</w:t>
      </w:r>
      <w:r w:rsidR="346CCB75" w:rsidRPr="08536B08">
        <w:rPr>
          <w:rFonts w:cs="Arial"/>
        </w:rPr>
        <w:t xml:space="preserve">. </w:t>
      </w:r>
      <w:r w:rsidRPr="08536B08">
        <w:rPr>
          <w:rFonts w:cs="Arial"/>
        </w:rPr>
        <w:t xml:space="preserve">All leave, including bank holidays and discretionary days, </w:t>
      </w:r>
      <w:r w:rsidR="009D7843" w:rsidRPr="08536B08">
        <w:rPr>
          <w:rFonts w:cs="Arial"/>
        </w:rPr>
        <w:t xml:space="preserve">is </w:t>
      </w:r>
      <w:r w:rsidRPr="08536B08">
        <w:rPr>
          <w:rFonts w:cs="Arial"/>
        </w:rPr>
        <w:t>pro-rated for part time employees.</w:t>
      </w:r>
    </w:p>
    <w:p w14:paraId="3A17A66C" w14:textId="77777777" w:rsidR="00237BD2" w:rsidRPr="00B03C42" w:rsidRDefault="00237BD2" w:rsidP="00237BD2">
      <w:pPr>
        <w:pStyle w:val="ListParagraph"/>
        <w:spacing w:line="280" w:lineRule="exact"/>
        <w:rPr>
          <w:rFonts w:cs="Arial"/>
        </w:rPr>
      </w:pPr>
    </w:p>
    <w:tbl>
      <w:tblPr>
        <w:tblStyle w:val="TableGrid"/>
        <w:tblW w:w="8520" w:type="dxa"/>
        <w:tblLook w:val="04A0" w:firstRow="1" w:lastRow="0" w:firstColumn="1" w:lastColumn="0" w:noHBand="0" w:noVBand="1"/>
        <w:tblDescription w:val="A table showing annual leave entitlement by grade. &#10;Grade 1-3, 23 days, 5+ years of service, 28 days. Grade 4-7, 25 days, 5+ years of service, 30 days. Grade 8-9, 27 days, 5+ years service, 30 days. Band 10 and above, 30 days (no change for 5+ years service),&#10;"/>
      </w:tblPr>
      <w:tblGrid>
        <w:gridCol w:w="1418"/>
        <w:gridCol w:w="2700"/>
        <w:gridCol w:w="1417"/>
        <w:gridCol w:w="2985"/>
      </w:tblGrid>
      <w:tr w:rsidR="00044530" w14:paraId="10F84513" w14:textId="77777777" w:rsidTr="08536B08">
        <w:trPr>
          <w:trHeight w:val="547"/>
        </w:trPr>
        <w:tc>
          <w:tcPr>
            <w:tcW w:w="1418" w:type="dxa"/>
            <w:hideMark/>
          </w:tcPr>
          <w:p w14:paraId="53CA7814" w14:textId="33FBD080" w:rsidR="00044530" w:rsidRDefault="0028631C" w:rsidP="08536B08">
            <w:pPr>
              <w:spacing w:after="200" w:line="280" w:lineRule="exact"/>
              <w:ind w:left="-3174" w:firstLine="3174"/>
              <w:jc w:val="center"/>
              <w:rPr>
                <w:rFonts w:cs="Arial"/>
                <w:b/>
                <w:bCs/>
                <w:sz w:val="20"/>
                <w:szCs w:val="20"/>
              </w:rPr>
            </w:pPr>
            <w:r>
              <w:rPr>
                <w:rFonts w:cs="Arial"/>
                <w:b/>
                <w:bCs/>
                <w:sz w:val="20"/>
                <w:szCs w:val="20"/>
              </w:rPr>
              <w:t>Grades</w:t>
            </w:r>
          </w:p>
        </w:tc>
        <w:tc>
          <w:tcPr>
            <w:tcW w:w="2700" w:type="dxa"/>
            <w:hideMark/>
          </w:tcPr>
          <w:p w14:paraId="196D6F9C" w14:textId="7FEBC9B3" w:rsidR="00044530" w:rsidRDefault="48B25902" w:rsidP="08536B08">
            <w:pPr>
              <w:spacing w:after="200" w:line="280" w:lineRule="exact"/>
              <w:jc w:val="center"/>
              <w:rPr>
                <w:rFonts w:cs="Arial"/>
                <w:b/>
                <w:bCs/>
                <w:sz w:val="20"/>
                <w:szCs w:val="20"/>
              </w:rPr>
            </w:pPr>
            <w:r w:rsidRPr="08536B08">
              <w:rPr>
                <w:rFonts w:cs="Arial"/>
                <w:b/>
                <w:bCs/>
                <w:sz w:val="20"/>
                <w:szCs w:val="20"/>
              </w:rPr>
              <w:t>Annual entitlement per grade</w:t>
            </w:r>
          </w:p>
        </w:tc>
        <w:tc>
          <w:tcPr>
            <w:tcW w:w="1417" w:type="dxa"/>
            <w:hideMark/>
          </w:tcPr>
          <w:p w14:paraId="165F6D12" w14:textId="77777777" w:rsidR="00044530" w:rsidRDefault="00044530">
            <w:pPr>
              <w:spacing w:line="280" w:lineRule="exact"/>
              <w:jc w:val="center"/>
              <w:rPr>
                <w:rFonts w:cs="Arial"/>
                <w:b/>
                <w:bCs/>
                <w:sz w:val="20"/>
                <w:szCs w:val="20"/>
              </w:rPr>
            </w:pPr>
            <w:r>
              <w:rPr>
                <w:rFonts w:cs="Arial"/>
                <w:b/>
                <w:bCs/>
                <w:sz w:val="20"/>
                <w:szCs w:val="20"/>
              </w:rPr>
              <w:t>Grades</w:t>
            </w:r>
          </w:p>
        </w:tc>
        <w:tc>
          <w:tcPr>
            <w:tcW w:w="2985" w:type="dxa"/>
            <w:hideMark/>
          </w:tcPr>
          <w:p w14:paraId="65E80442" w14:textId="235FE06C" w:rsidR="00044530" w:rsidRDefault="00044530" w:rsidP="00044530">
            <w:pPr>
              <w:spacing w:line="280" w:lineRule="exact"/>
              <w:jc w:val="center"/>
              <w:rPr>
                <w:rFonts w:cs="Arial"/>
                <w:b/>
                <w:bCs/>
                <w:sz w:val="20"/>
                <w:szCs w:val="20"/>
              </w:rPr>
            </w:pPr>
            <w:r>
              <w:rPr>
                <w:rFonts w:cs="Arial"/>
                <w:b/>
                <w:bCs/>
                <w:sz w:val="20"/>
                <w:szCs w:val="20"/>
              </w:rPr>
              <w:t>After 5 years’ service</w:t>
            </w:r>
          </w:p>
        </w:tc>
      </w:tr>
      <w:tr w:rsidR="00044530" w14:paraId="736EBA72" w14:textId="77777777" w:rsidTr="08536B08">
        <w:tc>
          <w:tcPr>
            <w:tcW w:w="1418" w:type="dxa"/>
            <w:hideMark/>
          </w:tcPr>
          <w:p w14:paraId="1F7EAF5D" w14:textId="77777777" w:rsidR="00044530" w:rsidRDefault="00044530">
            <w:pPr>
              <w:spacing w:line="280" w:lineRule="exact"/>
              <w:jc w:val="center"/>
              <w:rPr>
                <w:rFonts w:cs="Arial"/>
                <w:sz w:val="20"/>
                <w:szCs w:val="20"/>
              </w:rPr>
            </w:pPr>
            <w:r>
              <w:rPr>
                <w:rFonts w:cs="Arial"/>
                <w:sz w:val="20"/>
                <w:szCs w:val="20"/>
              </w:rPr>
              <w:t>1-3</w:t>
            </w:r>
          </w:p>
        </w:tc>
        <w:tc>
          <w:tcPr>
            <w:tcW w:w="2700" w:type="dxa"/>
            <w:hideMark/>
          </w:tcPr>
          <w:p w14:paraId="5A1A44DF" w14:textId="77777777" w:rsidR="00044530" w:rsidRDefault="00044530">
            <w:pPr>
              <w:spacing w:line="280" w:lineRule="exact"/>
              <w:jc w:val="center"/>
              <w:rPr>
                <w:rFonts w:cs="Arial"/>
                <w:sz w:val="20"/>
                <w:szCs w:val="20"/>
              </w:rPr>
            </w:pPr>
            <w:r>
              <w:rPr>
                <w:rFonts w:cs="Arial"/>
                <w:sz w:val="20"/>
                <w:szCs w:val="20"/>
              </w:rPr>
              <w:t>23 days</w:t>
            </w:r>
          </w:p>
        </w:tc>
        <w:tc>
          <w:tcPr>
            <w:tcW w:w="1417" w:type="dxa"/>
            <w:hideMark/>
          </w:tcPr>
          <w:p w14:paraId="3CD100CB" w14:textId="77777777" w:rsidR="00044530" w:rsidRDefault="00044530">
            <w:pPr>
              <w:spacing w:line="280" w:lineRule="exact"/>
              <w:jc w:val="center"/>
              <w:rPr>
                <w:rFonts w:cs="Arial"/>
                <w:sz w:val="20"/>
                <w:szCs w:val="20"/>
              </w:rPr>
            </w:pPr>
            <w:r>
              <w:rPr>
                <w:rFonts w:cs="Arial"/>
                <w:sz w:val="20"/>
                <w:szCs w:val="20"/>
              </w:rPr>
              <w:t>1-3</w:t>
            </w:r>
          </w:p>
        </w:tc>
        <w:tc>
          <w:tcPr>
            <w:tcW w:w="2985" w:type="dxa"/>
            <w:hideMark/>
          </w:tcPr>
          <w:p w14:paraId="39184729" w14:textId="77777777" w:rsidR="00044530" w:rsidRDefault="00044530">
            <w:pPr>
              <w:spacing w:line="280" w:lineRule="exact"/>
              <w:jc w:val="center"/>
              <w:rPr>
                <w:rFonts w:cs="Arial"/>
                <w:sz w:val="20"/>
                <w:szCs w:val="20"/>
              </w:rPr>
            </w:pPr>
            <w:r>
              <w:rPr>
                <w:rFonts w:cs="Arial"/>
                <w:sz w:val="20"/>
                <w:szCs w:val="20"/>
              </w:rPr>
              <w:t>28 days</w:t>
            </w:r>
          </w:p>
        </w:tc>
      </w:tr>
      <w:tr w:rsidR="00044530" w14:paraId="343C816F" w14:textId="77777777" w:rsidTr="08536B08">
        <w:tc>
          <w:tcPr>
            <w:tcW w:w="1418" w:type="dxa"/>
            <w:hideMark/>
          </w:tcPr>
          <w:p w14:paraId="79F39D59" w14:textId="77777777" w:rsidR="00044530" w:rsidRDefault="00044530">
            <w:pPr>
              <w:spacing w:line="280" w:lineRule="exact"/>
              <w:jc w:val="center"/>
              <w:rPr>
                <w:rFonts w:cs="Arial"/>
                <w:sz w:val="20"/>
                <w:szCs w:val="20"/>
              </w:rPr>
            </w:pPr>
            <w:r>
              <w:rPr>
                <w:rFonts w:cs="Arial"/>
                <w:sz w:val="20"/>
                <w:szCs w:val="20"/>
              </w:rPr>
              <w:t>4-7</w:t>
            </w:r>
          </w:p>
        </w:tc>
        <w:tc>
          <w:tcPr>
            <w:tcW w:w="2700" w:type="dxa"/>
            <w:hideMark/>
          </w:tcPr>
          <w:p w14:paraId="11E85BF1" w14:textId="77777777" w:rsidR="00044530" w:rsidRDefault="00044530">
            <w:pPr>
              <w:spacing w:line="280" w:lineRule="exact"/>
              <w:jc w:val="center"/>
              <w:rPr>
                <w:rFonts w:cs="Arial"/>
                <w:sz w:val="20"/>
                <w:szCs w:val="20"/>
              </w:rPr>
            </w:pPr>
            <w:r>
              <w:rPr>
                <w:rFonts w:cs="Arial"/>
                <w:sz w:val="20"/>
                <w:szCs w:val="20"/>
              </w:rPr>
              <w:t>25 days</w:t>
            </w:r>
          </w:p>
        </w:tc>
        <w:tc>
          <w:tcPr>
            <w:tcW w:w="1417" w:type="dxa"/>
            <w:hideMark/>
          </w:tcPr>
          <w:p w14:paraId="1A1BE2BA" w14:textId="77777777" w:rsidR="00044530" w:rsidRDefault="00044530">
            <w:pPr>
              <w:spacing w:line="280" w:lineRule="exact"/>
              <w:jc w:val="center"/>
              <w:rPr>
                <w:rFonts w:cs="Arial"/>
                <w:sz w:val="20"/>
                <w:szCs w:val="20"/>
              </w:rPr>
            </w:pPr>
            <w:r>
              <w:rPr>
                <w:rFonts w:cs="Arial"/>
                <w:sz w:val="20"/>
                <w:szCs w:val="20"/>
              </w:rPr>
              <w:t>4-7</w:t>
            </w:r>
          </w:p>
        </w:tc>
        <w:tc>
          <w:tcPr>
            <w:tcW w:w="2985" w:type="dxa"/>
            <w:hideMark/>
          </w:tcPr>
          <w:p w14:paraId="3AD5B98F" w14:textId="77777777" w:rsidR="00044530" w:rsidRDefault="00044530">
            <w:pPr>
              <w:spacing w:line="280" w:lineRule="exact"/>
              <w:jc w:val="center"/>
              <w:rPr>
                <w:rFonts w:cs="Arial"/>
                <w:sz w:val="20"/>
                <w:szCs w:val="20"/>
              </w:rPr>
            </w:pPr>
            <w:r>
              <w:rPr>
                <w:rFonts w:cs="Arial"/>
                <w:sz w:val="20"/>
                <w:szCs w:val="20"/>
              </w:rPr>
              <w:t>30 days</w:t>
            </w:r>
          </w:p>
        </w:tc>
      </w:tr>
      <w:tr w:rsidR="00044530" w14:paraId="49100836" w14:textId="77777777" w:rsidTr="08536B08">
        <w:trPr>
          <w:trHeight w:val="278"/>
        </w:trPr>
        <w:tc>
          <w:tcPr>
            <w:tcW w:w="1418" w:type="dxa"/>
            <w:hideMark/>
          </w:tcPr>
          <w:p w14:paraId="103E5B0A" w14:textId="77777777" w:rsidR="00044530" w:rsidRDefault="00044530">
            <w:pPr>
              <w:spacing w:line="280" w:lineRule="exact"/>
              <w:jc w:val="center"/>
              <w:rPr>
                <w:rFonts w:cs="Arial"/>
                <w:sz w:val="20"/>
                <w:szCs w:val="20"/>
              </w:rPr>
            </w:pPr>
            <w:r>
              <w:rPr>
                <w:rFonts w:cs="Arial"/>
                <w:sz w:val="20"/>
                <w:szCs w:val="20"/>
              </w:rPr>
              <w:t>8-9</w:t>
            </w:r>
          </w:p>
        </w:tc>
        <w:tc>
          <w:tcPr>
            <w:tcW w:w="2700" w:type="dxa"/>
            <w:hideMark/>
          </w:tcPr>
          <w:p w14:paraId="43374EB2" w14:textId="77777777" w:rsidR="00044530" w:rsidRDefault="00044530">
            <w:pPr>
              <w:spacing w:line="280" w:lineRule="exact"/>
              <w:jc w:val="center"/>
              <w:rPr>
                <w:rFonts w:cs="Arial"/>
                <w:sz w:val="20"/>
                <w:szCs w:val="20"/>
              </w:rPr>
            </w:pPr>
            <w:r>
              <w:rPr>
                <w:rFonts w:cs="Arial"/>
                <w:sz w:val="20"/>
                <w:szCs w:val="20"/>
              </w:rPr>
              <w:t>27 days</w:t>
            </w:r>
          </w:p>
        </w:tc>
        <w:tc>
          <w:tcPr>
            <w:tcW w:w="1417" w:type="dxa"/>
            <w:hideMark/>
          </w:tcPr>
          <w:p w14:paraId="3BD2E81E" w14:textId="77777777" w:rsidR="00044530" w:rsidRDefault="00044530">
            <w:pPr>
              <w:spacing w:line="280" w:lineRule="exact"/>
              <w:jc w:val="center"/>
              <w:rPr>
                <w:rFonts w:cs="Arial"/>
                <w:sz w:val="20"/>
                <w:szCs w:val="20"/>
              </w:rPr>
            </w:pPr>
            <w:r>
              <w:rPr>
                <w:rFonts w:cs="Arial"/>
                <w:sz w:val="20"/>
                <w:szCs w:val="20"/>
              </w:rPr>
              <w:t>8-9</w:t>
            </w:r>
          </w:p>
        </w:tc>
        <w:tc>
          <w:tcPr>
            <w:tcW w:w="2985" w:type="dxa"/>
            <w:hideMark/>
          </w:tcPr>
          <w:p w14:paraId="251F9E7E" w14:textId="77777777" w:rsidR="00044530" w:rsidRDefault="00044530">
            <w:pPr>
              <w:spacing w:line="280" w:lineRule="exact"/>
              <w:jc w:val="center"/>
              <w:rPr>
                <w:rFonts w:cs="Arial"/>
                <w:sz w:val="20"/>
                <w:szCs w:val="20"/>
              </w:rPr>
            </w:pPr>
            <w:r>
              <w:rPr>
                <w:rFonts w:cs="Arial"/>
                <w:sz w:val="20"/>
                <w:szCs w:val="20"/>
              </w:rPr>
              <w:t>30 days</w:t>
            </w:r>
          </w:p>
        </w:tc>
      </w:tr>
      <w:tr w:rsidR="001F2B4A" w14:paraId="1830FE3C" w14:textId="77777777" w:rsidTr="08536B08">
        <w:trPr>
          <w:trHeight w:val="278"/>
        </w:trPr>
        <w:tc>
          <w:tcPr>
            <w:tcW w:w="1418" w:type="dxa"/>
          </w:tcPr>
          <w:p w14:paraId="7554A4FB" w14:textId="76B4FD78" w:rsidR="001F2B4A" w:rsidRDefault="001F2B4A">
            <w:pPr>
              <w:spacing w:line="280" w:lineRule="exact"/>
              <w:jc w:val="center"/>
              <w:rPr>
                <w:rFonts w:cs="Arial"/>
                <w:sz w:val="20"/>
                <w:szCs w:val="20"/>
              </w:rPr>
            </w:pPr>
            <w:r>
              <w:rPr>
                <w:rFonts w:cs="Arial"/>
                <w:sz w:val="20"/>
                <w:szCs w:val="20"/>
              </w:rPr>
              <w:t>Band 10 and above</w:t>
            </w:r>
          </w:p>
        </w:tc>
        <w:tc>
          <w:tcPr>
            <w:tcW w:w="2700" w:type="dxa"/>
          </w:tcPr>
          <w:p w14:paraId="4B4A1D4E" w14:textId="65F59778" w:rsidR="001F2B4A" w:rsidRDefault="001F2B4A">
            <w:pPr>
              <w:spacing w:line="280" w:lineRule="exact"/>
              <w:jc w:val="center"/>
              <w:rPr>
                <w:rFonts w:cs="Arial"/>
                <w:sz w:val="20"/>
                <w:szCs w:val="20"/>
              </w:rPr>
            </w:pPr>
            <w:r>
              <w:rPr>
                <w:rFonts w:cs="Arial"/>
                <w:sz w:val="20"/>
                <w:szCs w:val="20"/>
              </w:rPr>
              <w:t>30 days</w:t>
            </w:r>
          </w:p>
        </w:tc>
        <w:tc>
          <w:tcPr>
            <w:tcW w:w="1417" w:type="dxa"/>
          </w:tcPr>
          <w:p w14:paraId="7553175E" w14:textId="79808CB2" w:rsidR="001F2B4A" w:rsidRDefault="001F2B4A">
            <w:pPr>
              <w:spacing w:line="280" w:lineRule="exact"/>
              <w:jc w:val="center"/>
              <w:rPr>
                <w:rFonts w:cs="Arial"/>
                <w:sz w:val="20"/>
                <w:szCs w:val="20"/>
              </w:rPr>
            </w:pPr>
            <w:r>
              <w:rPr>
                <w:rFonts w:cs="Arial"/>
                <w:sz w:val="20"/>
                <w:szCs w:val="20"/>
              </w:rPr>
              <w:t>Band 10 and above</w:t>
            </w:r>
          </w:p>
        </w:tc>
        <w:tc>
          <w:tcPr>
            <w:tcW w:w="2985" w:type="dxa"/>
          </w:tcPr>
          <w:p w14:paraId="0FB46FC8" w14:textId="53A2892A" w:rsidR="001F2B4A" w:rsidRDefault="001F2B4A">
            <w:pPr>
              <w:spacing w:line="280" w:lineRule="exact"/>
              <w:jc w:val="center"/>
              <w:rPr>
                <w:rFonts w:cs="Arial"/>
                <w:sz w:val="20"/>
                <w:szCs w:val="20"/>
              </w:rPr>
            </w:pPr>
            <w:r>
              <w:rPr>
                <w:rFonts w:cs="Arial"/>
                <w:sz w:val="20"/>
                <w:szCs w:val="20"/>
              </w:rPr>
              <w:t>30 days</w:t>
            </w:r>
          </w:p>
        </w:tc>
      </w:tr>
    </w:tbl>
    <w:p w14:paraId="1B82E43B" w14:textId="77777777" w:rsidR="00044530" w:rsidRDefault="00044530" w:rsidP="003358DF">
      <w:pPr>
        <w:pStyle w:val="ListParagraph"/>
        <w:spacing w:after="0"/>
        <w:rPr>
          <w:rFonts w:cs="Arial"/>
        </w:rPr>
      </w:pPr>
    </w:p>
    <w:p w14:paraId="6266EC54" w14:textId="792343FD" w:rsidR="00DD531F" w:rsidRPr="005A4991" w:rsidRDefault="001456D0" w:rsidP="00AF196D">
      <w:pPr>
        <w:pStyle w:val="ListParagraph"/>
        <w:numPr>
          <w:ilvl w:val="0"/>
          <w:numId w:val="2"/>
        </w:numPr>
        <w:spacing w:after="0"/>
        <w:rPr>
          <w:rFonts w:cs="Arial"/>
        </w:rPr>
      </w:pPr>
      <w:r w:rsidRPr="6C2BEF3F">
        <w:rPr>
          <w:rFonts w:cs="Arial"/>
        </w:rPr>
        <w:t>More information about the department</w:t>
      </w:r>
      <w:r w:rsidR="003358DF" w:rsidRPr="6C2BEF3F">
        <w:rPr>
          <w:rFonts w:cs="Arial"/>
        </w:rPr>
        <w:t>/school</w:t>
      </w:r>
      <w:r w:rsidR="00AF0D3F" w:rsidRPr="6C2BEF3F">
        <w:rPr>
          <w:rFonts w:cs="Arial"/>
        </w:rPr>
        <w:t xml:space="preserve"> can be found</w:t>
      </w:r>
      <w:r w:rsidR="003358DF" w:rsidRPr="6C2BEF3F">
        <w:rPr>
          <w:rFonts w:cs="Arial"/>
        </w:rPr>
        <w:t xml:space="preserve"> here</w:t>
      </w:r>
      <w:r w:rsidR="00AF0D3F" w:rsidRPr="6C2BEF3F">
        <w:rPr>
          <w:rFonts w:cs="Arial"/>
        </w:rPr>
        <w:t xml:space="preserve"> </w:t>
      </w:r>
      <w:hyperlink r:id="rId14">
        <w:r w:rsidR="003358DF" w:rsidRPr="6C2BEF3F">
          <w:rPr>
            <w:rStyle w:val="Hyperlink"/>
            <w:rFonts w:cs="Arial"/>
          </w:rPr>
          <w:t>Professional Services Departments</w:t>
        </w:r>
      </w:hyperlink>
      <w:r w:rsidR="003358DF" w:rsidRPr="6C2BEF3F">
        <w:rPr>
          <w:rFonts w:cs="Arial"/>
        </w:rPr>
        <w:t xml:space="preserve"> or here </w:t>
      </w:r>
      <w:hyperlink r:id="rId15">
        <w:r w:rsidR="00DD531F" w:rsidRPr="6C2BEF3F">
          <w:rPr>
            <w:rStyle w:val="Hyperlink"/>
            <w:rFonts w:cs="Arial"/>
          </w:rPr>
          <w:t>Academic Departments</w:t>
        </w:r>
      </w:hyperlink>
      <w:r w:rsidR="00DD531F" w:rsidRPr="6C2BEF3F">
        <w:rPr>
          <w:rFonts w:cs="Arial"/>
        </w:rPr>
        <w:t xml:space="preserve">. </w:t>
      </w:r>
    </w:p>
    <w:p w14:paraId="3170D456" w14:textId="4586698F" w:rsidR="007D618C" w:rsidRPr="005A4991" w:rsidRDefault="007D618C" w:rsidP="00AF196D">
      <w:pPr>
        <w:pStyle w:val="ListParagraph"/>
        <w:numPr>
          <w:ilvl w:val="0"/>
          <w:numId w:val="2"/>
        </w:numPr>
        <w:spacing w:after="0"/>
        <w:rPr>
          <w:rFonts w:cs="Arial"/>
        </w:rPr>
      </w:pPr>
      <w:r w:rsidRPr="56142D93">
        <w:rPr>
          <w:rFonts w:cs="Arial"/>
        </w:rPr>
        <w:t xml:space="preserve">Read the University’s </w:t>
      </w:r>
      <w:hyperlink r:id="rId16">
        <w:r w:rsidR="46FC1957" w:rsidRPr="56142D93">
          <w:rPr>
            <w:rStyle w:val="Hyperlink"/>
            <w:rFonts w:cs="Arial"/>
          </w:rPr>
          <w:t>Strategy 2019 - 2025</w:t>
        </w:r>
      </w:hyperlink>
      <w:r w:rsidRPr="56142D93">
        <w:rPr>
          <w:rFonts w:cs="Arial"/>
        </w:rPr>
        <w:t xml:space="preserve"> </w:t>
      </w:r>
    </w:p>
    <w:p w14:paraId="3A53FA49" w14:textId="2104E64B" w:rsidR="00E027E3" w:rsidRPr="00B03C42" w:rsidRDefault="00EE4D72" w:rsidP="00AF196D">
      <w:pPr>
        <w:pStyle w:val="ListParagraph"/>
        <w:numPr>
          <w:ilvl w:val="0"/>
          <w:numId w:val="2"/>
        </w:numPr>
        <w:spacing w:after="0"/>
        <w:jc w:val="both"/>
        <w:rPr>
          <w:rStyle w:val="Hyperlink"/>
          <w:rFonts w:cs="Arial"/>
          <w:color w:val="auto"/>
          <w:u w:val="none"/>
        </w:rPr>
      </w:pPr>
      <w:r w:rsidRPr="08536B08">
        <w:rPr>
          <w:rFonts w:cs="Arial"/>
        </w:rPr>
        <w:t>The U</w:t>
      </w:r>
      <w:r w:rsidR="00177727" w:rsidRPr="08536B08">
        <w:rPr>
          <w:rFonts w:cs="Arial"/>
        </w:rPr>
        <w:t xml:space="preserve">niversity has an attractive range of </w:t>
      </w:r>
      <w:r w:rsidR="7006D3AF" w:rsidRPr="08536B08">
        <w:rPr>
          <w:rFonts w:cs="Arial"/>
        </w:rPr>
        <w:t>benefits,</w:t>
      </w:r>
      <w:r w:rsidR="00177727" w:rsidRPr="08536B08">
        <w:rPr>
          <w:rFonts w:cs="Arial"/>
        </w:rPr>
        <w:t xml:space="preserve"> and you can find more information about them on our </w:t>
      </w:r>
      <w:hyperlink r:id="rId17">
        <w:r w:rsidR="00545A06" w:rsidRPr="08536B08">
          <w:rPr>
            <w:rStyle w:val="Hyperlink"/>
            <w:rFonts w:cs="Arial"/>
          </w:rPr>
          <w:t>website</w:t>
        </w:r>
      </w:hyperlink>
      <w:r w:rsidR="00B03C42" w:rsidRPr="08536B08">
        <w:rPr>
          <w:rStyle w:val="Hyperlink"/>
          <w:rFonts w:cs="Arial"/>
        </w:rPr>
        <w:t>.</w:t>
      </w:r>
    </w:p>
    <w:p w14:paraId="44456CC6" w14:textId="77777777" w:rsidR="00E027E3" w:rsidRDefault="00E027E3" w:rsidP="00E027E3">
      <w:pPr>
        <w:rPr>
          <w:rStyle w:val="Hyperlink"/>
          <w:rFonts w:cs="Arial"/>
          <w:color w:val="auto"/>
          <w:u w:val="none"/>
        </w:rPr>
      </w:pPr>
    </w:p>
    <w:p w14:paraId="571F4219" w14:textId="77777777" w:rsidR="000C7F0F" w:rsidRPr="00E027E3" w:rsidRDefault="000C7F0F" w:rsidP="00E027E3"/>
    <w:p w14:paraId="6E90FEB2" w14:textId="4E68932B" w:rsidR="00177727" w:rsidRPr="00E027E3" w:rsidRDefault="005A4991" w:rsidP="00A54D27">
      <w:r w:rsidRPr="00B66851">
        <w:rPr>
          <w:rFonts w:cs="Arial"/>
        </w:rPr>
        <w:t>Date:</w:t>
      </w:r>
      <w:r w:rsidR="00545A06">
        <w:rPr>
          <w:rFonts w:cs="Arial"/>
        </w:rPr>
        <w:t xml:space="preserve">  </w:t>
      </w:r>
      <w:r w:rsidR="000C7F0F">
        <w:rPr>
          <w:rFonts w:cs="Arial"/>
          <w:b/>
        </w:rPr>
        <w:t>June</w:t>
      </w:r>
      <w:r w:rsidR="00A54D27">
        <w:rPr>
          <w:rFonts w:cs="Arial"/>
          <w:b/>
        </w:rPr>
        <w:t xml:space="preserve"> 2025</w:t>
      </w:r>
    </w:p>
    <w:sectPr w:rsidR="00177727" w:rsidRPr="00E027E3">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96F71" w14:textId="77777777" w:rsidR="003119C2" w:rsidRDefault="003119C2" w:rsidP="000742F4">
      <w:pPr>
        <w:spacing w:after="0" w:line="240" w:lineRule="auto"/>
      </w:pPr>
      <w:r>
        <w:separator/>
      </w:r>
    </w:p>
  </w:endnote>
  <w:endnote w:type="continuationSeparator" w:id="0">
    <w:p w14:paraId="4A449078" w14:textId="77777777" w:rsidR="003119C2" w:rsidRDefault="003119C2" w:rsidP="000742F4">
      <w:pPr>
        <w:spacing w:after="0" w:line="240" w:lineRule="auto"/>
      </w:pPr>
      <w:r>
        <w:continuationSeparator/>
      </w:r>
    </w:p>
  </w:endnote>
  <w:endnote w:type="continuationNotice" w:id="1">
    <w:p w14:paraId="6A2A616E" w14:textId="77777777" w:rsidR="003119C2" w:rsidRDefault="003119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Franklin Gothic Medium Cond"/>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C1C12" w14:textId="075075CD" w:rsidR="00A6540A" w:rsidRDefault="00A6540A">
    <w:pPr>
      <w:pStyle w:val="Footer"/>
    </w:pPr>
  </w:p>
  <w:p w14:paraId="000C71DC" w14:textId="77777777" w:rsidR="00A6540A" w:rsidRDefault="00A6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ABAC5" w14:textId="77777777" w:rsidR="003119C2" w:rsidRDefault="003119C2" w:rsidP="000742F4">
      <w:pPr>
        <w:spacing w:after="0" w:line="240" w:lineRule="auto"/>
      </w:pPr>
      <w:r>
        <w:separator/>
      </w:r>
    </w:p>
  </w:footnote>
  <w:footnote w:type="continuationSeparator" w:id="0">
    <w:p w14:paraId="6EBEFEE9" w14:textId="77777777" w:rsidR="003119C2" w:rsidRDefault="003119C2" w:rsidP="000742F4">
      <w:pPr>
        <w:spacing w:after="0" w:line="240" w:lineRule="auto"/>
      </w:pPr>
      <w:r>
        <w:continuationSeparator/>
      </w:r>
    </w:p>
  </w:footnote>
  <w:footnote w:type="continuationNotice" w:id="1">
    <w:p w14:paraId="0D03E6A8" w14:textId="77777777" w:rsidR="003119C2" w:rsidRDefault="003119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BB6D" w14:textId="6A5367C3" w:rsidR="00A6540A" w:rsidRDefault="00A6540A">
    <w:pPr>
      <w:pStyle w:val="Header"/>
    </w:pPr>
    <w:r>
      <w:ptab w:relativeTo="margin" w:alignment="center" w:leader="none"/>
    </w:r>
    <w:r>
      <w:tab/>
    </w:r>
    <w:r w:rsidRPr="000742F4">
      <w:rPr>
        <w:rFonts w:cs="Arial"/>
        <w:sz w:val="28"/>
        <w:szCs w:val="28"/>
      </w:rPr>
      <w:t xml:space="preserve"> </w:t>
    </w:r>
  </w:p>
</w:hdr>
</file>

<file path=word/intelligence.xml><?xml version="1.0" encoding="utf-8"?>
<int:Intelligence xmlns:int="http://schemas.microsoft.com/office/intelligence/2019/intelligence">
  <int:IntelligenceSettings/>
  <int:Manifest>
    <int:WordHash hashCode="IYi2KbUWhBeXjO" id="wD/jT4Yl"/>
    <int:WordHash hashCode="uP+1dWJMEiq1px" id="5HJodKUe"/>
    <int:WordHash hashCode="AurtkHf1aWfDWp" id="rW06CaLY"/>
  </int:Manifest>
  <int:Observations>
    <int:Content id="wD/jT4Yl">
      <int:Rejection type="AugLoop_Text_Critique"/>
    </int:Content>
    <int:Content id="5HJodKUe">
      <int:Rejection type="AugLoop_Text_Critique"/>
    </int:Content>
    <int:Content id="rW06CaLY">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B66"/>
    <w:multiLevelType w:val="hybridMultilevel"/>
    <w:tmpl w:val="7E22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63C92"/>
    <w:multiLevelType w:val="hybridMultilevel"/>
    <w:tmpl w:val="FFFFFFFF"/>
    <w:lvl w:ilvl="0" w:tplc="F698CC9A">
      <w:start w:val="1"/>
      <w:numFmt w:val="bullet"/>
      <w:lvlText w:val=""/>
      <w:lvlJc w:val="left"/>
      <w:pPr>
        <w:ind w:left="720" w:hanging="360"/>
      </w:pPr>
      <w:rPr>
        <w:rFonts w:ascii="Symbol" w:hAnsi="Symbol" w:hint="default"/>
      </w:rPr>
    </w:lvl>
    <w:lvl w:ilvl="1" w:tplc="B22272CA">
      <w:start w:val="1"/>
      <w:numFmt w:val="bullet"/>
      <w:lvlText w:val="o"/>
      <w:lvlJc w:val="left"/>
      <w:pPr>
        <w:ind w:left="1440" w:hanging="360"/>
      </w:pPr>
      <w:rPr>
        <w:rFonts w:ascii="Courier New" w:hAnsi="Courier New" w:hint="default"/>
      </w:rPr>
    </w:lvl>
    <w:lvl w:ilvl="2" w:tplc="29F29F3A">
      <w:start w:val="1"/>
      <w:numFmt w:val="bullet"/>
      <w:lvlText w:val=""/>
      <w:lvlJc w:val="left"/>
      <w:pPr>
        <w:ind w:left="2160" w:hanging="360"/>
      </w:pPr>
      <w:rPr>
        <w:rFonts w:ascii="Wingdings" w:hAnsi="Wingdings" w:hint="default"/>
      </w:rPr>
    </w:lvl>
    <w:lvl w:ilvl="3" w:tplc="1EE23FC6">
      <w:start w:val="1"/>
      <w:numFmt w:val="bullet"/>
      <w:lvlText w:val=""/>
      <w:lvlJc w:val="left"/>
      <w:pPr>
        <w:ind w:left="2880" w:hanging="360"/>
      </w:pPr>
      <w:rPr>
        <w:rFonts w:ascii="Symbol" w:hAnsi="Symbol" w:hint="default"/>
      </w:rPr>
    </w:lvl>
    <w:lvl w:ilvl="4" w:tplc="E400813A">
      <w:start w:val="1"/>
      <w:numFmt w:val="bullet"/>
      <w:lvlText w:val="o"/>
      <w:lvlJc w:val="left"/>
      <w:pPr>
        <w:ind w:left="3600" w:hanging="360"/>
      </w:pPr>
      <w:rPr>
        <w:rFonts w:ascii="Courier New" w:hAnsi="Courier New" w:hint="default"/>
      </w:rPr>
    </w:lvl>
    <w:lvl w:ilvl="5" w:tplc="046E5176">
      <w:start w:val="1"/>
      <w:numFmt w:val="bullet"/>
      <w:lvlText w:val=""/>
      <w:lvlJc w:val="left"/>
      <w:pPr>
        <w:ind w:left="4320" w:hanging="360"/>
      </w:pPr>
      <w:rPr>
        <w:rFonts w:ascii="Wingdings" w:hAnsi="Wingdings" w:hint="default"/>
      </w:rPr>
    </w:lvl>
    <w:lvl w:ilvl="6" w:tplc="91423342">
      <w:start w:val="1"/>
      <w:numFmt w:val="bullet"/>
      <w:lvlText w:val=""/>
      <w:lvlJc w:val="left"/>
      <w:pPr>
        <w:ind w:left="5040" w:hanging="360"/>
      </w:pPr>
      <w:rPr>
        <w:rFonts w:ascii="Symbol" w:hAnsi="Symbol" w:hint="default"/>
      </w:rPr>
    </w:lvl>
    <w:lvl w:ilvl="7" w:tplc="B2CE00AC">
      <w:start w:val="1"/>
      <w:numFmt w:val="bullet"/>
      <w:lvlText w:val="o"/>
      <w:lvlJc w:val="left"/>
      <w:pPr>
        <w:ind w:left="5760" w:hanging="360"/>
      </w:pPr>
      <w:rPr>
        <w:rFonts w:ascii="Courier New" w:hAnsi="Courier New" w:hint="default"/>
      </w:rPr>
    </w:lvl>
    <w:lvl w:ilvl="8" w:tplc="4770FBFC">
      <w:start w:val="1"/>
      <w:numFmt w:val="bullet"/>
      <w:lvlText w:val=""/>
      <w:lvlJc w:val="left"/>
      <w:pPr>
        <w:ind w:left="6480" w:hanging="360"/>
      </w:pPr>
      <w:rPr>
        <w:rFonts w:ascii="Wingdings" w:hAnsi="Wingdings" w:hint="default"/>
      </w:rPr>
    </w:lvl>
  </w:abstractNum>
  <w:abstractNum w:abstractNumId="2" w15:restartNumberingAfterBreak="0">
    <w:nsid w:val="09E37F73"/>
    <w:multiLevelType w:val="hybridMultilevel"/>
    <w:tmpl w:val="FFFFFFFF"/>
    <w:lvl w:ilvl="0" w:tplc="7BB2003A">
      <w:start w:val="1"/>
      <w:numFmt w:val="bullet"/>
      <w:lvlText w:val=""/>
      <w:lvlJc w:val="left"/>
      <w:pPr>
        <w:ind w:left="720" w:hanging="360"/>
      </w:pPr>
      <w:rPr>
        <w:rFonts w:ascii="Symbol" w:hAnsi="Symbol" w:hint="default"/>
      </w:rPr>
    </w:lvl>
    <w:lvl w:ilvl="1" w:tplc="F0826BCC">
      <w:start w:val="1"/>
      <w:numFmt w:val="bullet"/>
      <w:lvlText w:val="o"/>
      <w:lvlJc w:val="left"/>
      <w:pPr>
        <w:ind w:left="1440" w:hanging="360"/>
      </w:pPr>
      <w:rPr>
        <w:rFonts w:ascii="Courier New" w:hAnsi="Courier New" w:hint="default"/>
      </w:rPr>
    </w:lvl>
    <w:lvl w:ilvl="2" w:tplc="E53A9D22">
      <w:start w:val="1"/>
      <w:numFmt w:val="bullet"/>
      <w:lvlText w:val=""/>
      <w:lvlJc w:val="left"/>
      <w:pPr>
        <w:ind w:left="2160" w:hanging="360"/>
      </w:pPr>
      <w:rPr>
        <w:rFonts w:ascii="Wingdings" w:hAnsi="Wingdings" w:hint="default"/>
      </w:rPr>
    </w:lvl>
    <w:lvl w:ilvl="3" w:tplc="B1489A3A">
      <w:start w:val="1"/>
      <w:numFmt w:val="bullet"/>
      <w:lvlText w:val=""/>
      <w:lvlJc w:val="left"/>
      <w:pPr>
        <w:ind w:left="2880" w:hanging="360"/>
      </w:pPr>
      <w:rPr>
        <w:rFonts w:ascii="Symbol" w:hAnsi="Symbol" w:hint="default"/>
      </w:rPr>
    </w:lvl>
    <w:lvl w:ilvl="4" w:tplc="43986E3E">
      <w:start w:val="1"/>
      <w:numFmt w:val="bullet"/>
      <w:lvlText w:val="o"/>
      <w:lvlJc w:val="left"/>
      <w:pPr>
        <w:ind w:left="3600" w:hanging="360"/>
      </w:pPr>
      <w:rPr>
        <w:rFonts w:ascii="Courier New" w:hAnsi="Courier New" w:hint="default"/>
      </w:rPr>
    </w:lvl>
    <w:lvl w:ilvl="5" w:tplc="D82A4190">
      <w:start w:val="1"/>
      <w:numFmt w:val="bullet"/>
      <w:lvlText w:val=""/>
      <w:lvlJc w:val="left"/>
      <w:pPr>
        <w:ind w:left="4320" w:hanging="360"/>
      </w:pPr>
      <w:rPr>
        <w:rFonts w:ascii="Wingdings" w:hAnsi="Wingdings" w:hint="default"/>
      </w:rPr>
    </w:lvl>
    <w:lvl w:ilvl="6" w:tplc="88F0FBBE">
      <w:start w:val="1"/>
      <w:numFmt w:val="bullet"/>
      <w:lvlText w:val=""/>
      <w:lvlJc w:val="left"/>
      <w:pPr>
        <w:ind w:left="5040" w:hanging="360"/>
      </w:pPr>
      <w:rPr>
        <w:rFonts w:ascii="Symbol" w:hAnsi="Symbol" w:hint="default"/>
      </w:rPr>
    </w:lvl>
    <w:lvl w:ilvl="7" w:tplc="2F9CDFA4">
      <w:start w:val="1"/>
      <w:numFmt w:val="bullet"/>
      <w:lvlText w:val="o"/>
      <w:lvlJc w:val="left"/>
      <w:pPr>
        <w:ind w:left="5760" w:hanging="360"/>
      </w:pPr>
      <w:rPr>
        <w:rFonts w:ascii="Courier New" w:hAnsi="Courier New" w:hint="default"/>
      </w:rPr>
    </w:lvl>
    <w:lvl w:ilvl="8" w:tplc="1AF207FA">
      <w:start w:val="1"/>
      <w:numFmt w:val="bullet"/>
      <w:lvlText w:val=""/>
      <w:lvlJc w:val="left"/>
      <w:pPr>
        <w:ind w:left="6480" w:hanging="360"/>
      </w:pPr>
      <w:rPr>
        <w:rFonts w:ascii="Wingdings" w:hAnsi="Wingdings" w:hint="default"/>
      </w:rPr>
    </w:lvl>
  </w:abstractNum>
  <w:abstractNum w:abstractNumId="3"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573E5A"/>
    <w:multiLevelType w:val="hybridMultilevel"/>
    <w:tmpl w:val="FFFFFFFF"/>
    <w:lvl w:ilvl="0" w:tplc="7132F696">
      <w:start w:val="1"/>
      <w:numFmt w:val="bullet"/>
      <w:lvlText w:val=""/>
      <w:lvlJc w:val="left"/>
      <w:pPr>
        <w:ind w:left="720" w:hanging="360"/>
      </w:pPr>
      <w:rPr>
        <w:rFonts w:ascii="Symbol" w:hAnsi="Symbol" w:hint="default"/>
      </w:rPr>
    </w:lvl>
    <w:lvl w:ilvl="1" w:tplc="853CC06A">
      <w:start w:val="1"/>
      <w:numFmt w:val="bullet"/>
      <w:lvlText w:val="o"/>
      <w:lvlJc w:val="left"/>
      <w:pPr>
        <w:ind w:left="1440" w:hanging="360"/>
      </w:pPr>
      <w:rPr>
        <w:rFonts w:ascii="Courier New" w:hAnsi="Courier New" w:hint="default"/>
      </w:rPr>
    </w:lvl>
    <w:lvl w:ilvl="2" w:tplc="59CE95FC">
      <w:start w:val="1"/>
      <w:numFmt w:val="bullet"/>
      <w:lvlText w:val=""/>
      <w:lvlJc w:val="left"/>
      <w:pPr>
        <w:ind w:left="2160" w:hanging="360"/>
      </w:pPr>
      <w:rPr>
        <w:rFonts w:ascii="Wingdings" w:hAnsi="Wingdings" w:hint="default"/>
      </w:rPr>
    </w:lvl>
    <w:lvl w:ilvl="3" w:tplc="647A223C">
      <w:start w:val="1"/>
      <w:numFmt w:val="bullet"/>
      <w:lvlText w:val=""/>
      <w:lvlJc w:val="left"/>
      <w:pPr>
        <w:ind w:left="2880" w:hanging="360"/>
      </w:pPr>
      <w:rPr>
        <w:rFonts w:ascii="Symbol" w:hAnsi="Symbol" w:hint="default"/>
      </w:rPr>
    </w:lvl>
    <w:lvl w:ilvl="4" w:tplc="DD6CFF52">
      <w:start w:val="1"/>
      <w:numFmt w:val="bullet"/>
      <w:lvlText w:val="o"/>
      <w:lvlJc w:val="left"/>
      <w:pPr>
        <w:ind w:left="3600" w:hanging="360"/>
      </w:pPr>
      <w:rPr>
        <w:rFonts w:ascii="Courier New" w:hAnsi="Courier New" w:hint="default"/>
      </w:rPr>
    </w:lvl>
    <w:lvl w:ilvl="5" w:tplc="96B40124">
      <w:start w:val="1"/>
      <w:numFmt w:val="bullet"/>
      <w:lvlText w:val=""/>
      <w:lvlJc w:val="left"/>
      <w:pPr>
        <w:ind w:left="4320" w:hanging="360"/>
      </w:pPr>
      <w:rPr>
        <w:rFonts w:ascii="Wingdings" w:hAnsi="Wingdings" w:hint="default"/>
      </w:rPr>
    </w:lvl>
    <w:lvl w:ilvl="6" w:tplc="379CC7C8">
      <w:start w:val="1"/>
      <w:numFmt w:val="bullet"/>
      <w:lvlText w:val=""/>
      <w:lvlJc w:val="left"/>
      <w:pPr>
        <w:ind w:left="5040" w:hanging="360"/>
      </w:pPr>
      <w:rPr>
        <w:rFonts w:ascii="Symbol" w:hAnsi="Symbol" w:hint="default"/>
      </w:rPr>
    </w:lvl>
    <w:lvl w:ilvl="7" w:tplc="E6746BD2">
      <w:start w:val="1"/>
      <w:numFmt w:val="bullet"/>
      <w:lvlText w:val="o"/>
      <w:lvlJc w:val="left"/>
      <w:pPr>
        <w:ind w:left="5760" w:hanging="360"/>
      </w:pPr>
      <w:rPr>
        <w:rFonts w:ascii="Courier New" w:hAnsi="Courier New" w:hint="default"/>
      </w:rPr>
    </w:lvl>
    <w:lvl w:ilvl="8" w:tplc="C4047A0E">
      <w:start w:val="1"/>
      <w:numFmt w:val="bullet"/>
      <w:lvlText w:val=""/>
      <w:lvlJc w:val="left"/>
      <w:pPr>
        <w:ind w:left="6480" w:hanging="360"/>
      </w:pPr>
      <w:rPr>
        <w:rFonts w:ascii="Wingdings" w:hAnsi="Wingdings" w:hint="default"/>
      </w:rPr>
    </w:lvl>
  </w:abstractNum>
  <w:abstractNum w:abstractNumId="5"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377A4"/>
    <w:multiLevelType w:val="hybridMultilevel"/>
    <w:tmpl w:val="FFFFFFFF"/>
    <w:lvl w:ilvl="0" w:tplc="4A228A10">
      <w:start w:val="1"/>
      <w:numFmt w:val="bullet"/>
      <w:lvlText w:val=""/>
      <w:lvlJc w:val="left"/>
      <w:pPr>
        <w:ind w:left="720" w:hanging="360"/>
      </w:pPr>
      <w:rPr>
        <w:rFonts w:ascii="Symbol" w:hAnsi="Symbol" w:hint="default"/>
      </w:rPr>
    </w:lvl>
    <w:lvl w:ilvl="1" w:tplc="2F4A7E5E">
      <w:start w:val="1"/>
      <w:numFmt w:val="bullet"/>
      <w:lvlText w:val="o"/>
      <w:lvlJc w:val="left"/>
      <w:pPr>
        <w:ind w:left="1440" w:hanging="360"/>
      </w:pPr>
      <w:rPr>
        <w:rFonts w:ascii="Courier New" w:hAnsi="Courier New" w:hint="default"/>
      </w:rPr>
    </w:lvl>
    <w:lvl w:ilvl="2" w:tplc="7E701410">
      <w:start w:val="1"/>
      <w:numFmt w:val="bullet"/>
      <w:lvlText w:val=""/>
      <w:lvlJc w:val="left"/>
      <w:pPr>
        <w:ind w:left="2160" w:hanging="360"/>
      </w:pPr>
      <w:rPr>
        <w:rFonts w:ascii="Wingdings" w:hAnsi="Wingdings" w:hint="default"/>
      </w:rPr>
    </w:lvl>
    <w:lvl w:ilvl="3" w:tplc="E938C414">
      <w:start w:val="1"/>
      <w:numFmt w:val="bullet"/>
      <w:lvlText w:val=""/>
      <w:lvlJc w:val="left"/>
      <w:pPr>
        <w:ind w:left="2880" w:hanging="360"/>
      </w:pPr>
      <w:rPr>
        <w:rFonts w:ascii="Symbol" w:hAnsi="Symbol" w:hint="default"/>
      </w:rPr>
    </w:lvl>
    <w:lvl w:ilvl="4" w:tplc="E3A011E4">
      <w:start w:val="1"/>
      <w:numFmt w:val="bullet"/>
      <w:lvlText w:val="o"/>
      <w:lvlJc w:val="left"/>
      <w:pPr>
        <w:ind w:left="3600" w:hanging="360"/>
      </w:pPr>
      <w:rPr>
        <w:rFonts w:ascii="Courier New" w:hAnsi="Courier New" w:hint="default"/>
      </w:rPr>
    </w:lvl>
    <w:lvl w:ilvl="5" w:tplc="A9C0A1E6">
      <w:start w:val="1"/>
      <w:numFmt w:val="bullet"/>
      <w:lvlText w:val=""/>
      <w:lvlJc w:val="left"/>
      <w:pPr>
        <w:ind w:left="4320" w:hanging="360"/>
      </w:pPr>
      <w:rPr>
        <w:rFonts w:ascii="Wingdings" w:hAnsi="Wingdings" w:hint="default"/>
      </w:rPr>
    </w:lvl>
    <w:lvl w:ilvl="6" w:tplc="6E2E63CE">
      <w:start w:val="1"/>
      <w:numFmt w:val="bullet"/>
      <w:lvlText w:val=""/>
      <w:lvlJc w:val="left"/>
      <w:pPr>
        <w:ind w:left="5040" w:hanging="360"/>
      </w:pPr>
      <w:rPr>
        <w:rFonts w:ascii="Symbol" w:hAnsi="Symbol" w:hint="default"/>
      </w:rPr>
    </w:lvl>
    <w:lvl w:ilvl="7" w:tplc="430C7FCE">
      <w:start w:val="1"/>
      <w:numFmt w:val="bullet"/>
      <w:lvlText w:val="o"/>
      <w:lvlJc w:val="left"/>
      <w:pPr>
        <w:ind w:left="5760" w:hanging="360"/>
      </w:pPr>
      <w:rPr>
        <w:rFonts w:ascii="Courier New" w:hAnsi="Courier New" w:hint="default"/>
      </w:rPr>
    </w:lvl>
    <w:lvl w:ilvl="8" w:tplc="8ABCB958">
      <w:start w:val="1"/>
      <w:numFmt w:val="bullet"/>
      <w:lvlText w:val=""/>
      <w:lvlJc w:val="left"/>
      <w:pPr>
        <w:ind w:left="6480" w:hanging="360"/>
      </w:pPr>
      <w:rPr>
        <w:rFonts w:ascii="Wingdings" w:hAnsi="Wingdings" w:hint="default"/>
      </w:rPr>
    </w:lvl>
  </w:abstractNum>
  <w:abstractNum w:abstractNumId="7" w15:restartNumberingAfterBreak="0">
    <w:nsid w:val="231752AC"/>
    <w:multiLevelType w:val="hybridMultilevel"/>
    <w:tmpl w:val="FFFFFFFF"/>
    <w:lvl w:ilvl="0" w:tplc="909AE582">
      <w:start w:val="1"/>
      <w:numFmt w:val="bullet"/>
      <w:lvlText w:val=""/>
      <w:lvlJc w:val="left"/>
      <w:pPr>
        <w:ind w:left="720" w:hanging="360"/>
      </w:pPr>
      <w:rPr>
        <w:rFonts w:ascii="Symbol" w:hAnsi="Symbol" w:hint="default"/>
      </w:rPr>
    </w:lvl>
    <w:lvl w:ilvl="1" w:tplc="46E2B8D2">
      <w:start w:val="1"/>
      <w:numFmt w:val="bullet"/>
      <w:lvlText w:val="o"/>
      <w:lvlJc w:val="left"/>
      <w:pPr>
        <w:ind w:left="1440" w:hanging="360"/>
      </w:pPr>
      <w:rPr>
        <w:rFonts w:ascii="Courier New" w:hAnsi="Courier New" w:hint="default"/>
      </w:rPr>
    </w:lvl>
    <w:lvl w:ilvl="2" w:tplc="F76C778C">
      <w:start w:val="1"/>
      <w:numFmt w:val="bullet"/>
      <w:lvlText w:val=""/>
      <w:lvlJc w:val="left"/>
      <w:pPr>
        <w:ind w:left="2160" w:hanging="360"/>
      </w:pPr>
      <w:rPr>
        <w:rFonts w:ascii="Wingdings" w:hAnsi="Wingdings" w:hint="default"/>
      </w:rPr>
    </w:lvl>
    <w:lvl w:ilvl="3" w:tplc="BE7A0876">
      <w:start w:val="1"/>
      <w:numFmt w:val="bullet"/>
      <w:lvlText w:val=""/>
      <w:lvlJc w:val="left"/>
      <w:pPr>
        <w:ind w:left="2880" w:hanging="360"/>
      </w:pPr>
      <w:rPr>
        <w:rFonts w:ascii="Symbol" w:hAnsi="Symbol" w:hint="default"/>
      </w:rPr>
    </w:lvl>
    <w:lvl w:ilvl="4" w:tplc="EDF43BB8">
      <w:start w:val="1"/>
      <w:numFmt w:val="bullet"/>
      <w:lvlText w:val="o"/>
      <w:lvlJc w:val="left"/>
      <w:pPr>
        <w:ind w:left="3600" w:hanging="360"/>
      </w:pPr>
      <w:rPr>
        <w:rFonts w:ascii="Courier New" w:hAnsi="Courier New" w:hint="default"/>
      </w:rPr>
    </w:lvl>
    <w:lvl w:ilvl="5" w:tplc="7C56766E">
      <w:start w:val="1"/>
      <w:numFmt w:val="bullet"/>
      <w:lvlText w:val=""/>
      <w:lvlJc w:val="left"/>
      <w:pPr>
        <w:ind w:left="4320" w:hanging="360"/>
      </w:pPr>
      <w:rPr>
        <w:rFonts w:ascii="Wingdings" w:hAnsi="Wingdings" w:hint="default"/>
      </w:rPr>
    </w:lvl>
    <w:lvl w:ilvl="6" w:tplc="FD6E1B58">
      <w:start w:val="1"/>
      <w:numFmt w:val="bullet"/>
      <w:lvlText w:val=""/>
      <w:lvlJc w:val="left"/>
      <w:pPr>
        <w:ind w:left="5040" w:hanging="360"/>
      </w:pPr>
      <w:rPr>
        <w:rFonts w:ascii="Symbol" w:hAnsi="Symbol" w:hint="default"/>
      </w:rPr>
    </w:lvl>
    <w:lvl w:ilvl="7" w:tplc="49AE0290">
      <w:start w:val="1"/>
      <w:numFmt w:val="bullet"/>
      <w:lvlText w:val="o"/>
      <w:lvlJc w:val="left"/>
      <w:pPr>
        <w:ind w:left="5760" w:hanging="360"/>
      </w:pPr>
      <w:rPr>
        <w:rFonts w:ascii="Courier New" w:hAnsi="Courier New" w:hint="default"/>
      </w:rPr>
    </w:lvl>
    <w:lvl w:ilvl="8" w:tplc="BEDA3172">
      <w:start w:val="1"/>
      <w:numFmt w:val="bullet"/>
      <w:lvlText w:val=""/>
      <w:lvlJc w:val="left"/>
      <w:pPr>
        <w:ind w:left="6480" w:hanging="360"/>
      </w:pPr>
      <w:rPr>
        <w:rFonts w:ascii="Wingdings" w:hAnsi="Wingdings" w:hint="default"/>
      </w:rPr>
    </w:lvl>
  </w:abstractNum>
  <w:abstractNum w:abstractNumId="8"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F21D5"/>
    <w:multiLevelType w:val="hybridMultilevel"/>
    <w:tmpl w:val="865A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55F34"/>
    <w:multiLevelType w:val="hybridMultilevel"/>
    <w:tmpl w:val="FFFFFFFF"/>
    <w:lvl w:ilvl="0" w:tplc="4AAADB9A">
      <w:start w:val="1"/>
      <w:numFmt w:val="bullet"/>
      <w:lvlText w:val=""/>
      <w:lvlJc w:val="left"/>
      <w:pPr>
        <w:ind w:left="720" w:hanging="360"/>
      </w:pPr>
      <w:rPr>
        <w:rFonts w:ascii="Symbol" w:hAnsi="Symbol" w:hint="default"/>
      </w:rPr>
    </w:lvl>
    <w:lvl w:ilvl="1" w:tplc="5ACCB59A">
      <w:start w:val="1"/>
      <w:numFmt w:val="bullet"/>
      <w:lvlText w:val="o"/>
      <w:lvlJc w:val="left"/>
      <w:pPr>
        <w:ind w:left="1440" w:hanging="360"/>
      </w:pPr>
      <w:rPr>
        <w:rFonts w:ascii="Courier New" w:hAnsi="Courier New" w:hint="default"/>
      </w:rPr>
    </w:lvl>
    <w:lvl w:ilvl="2" w:tplc="706EA0A4">
      <w:start w:val="1"/>
      <w:numFmt w:val="bullet"/>
      <w:lvlText w:val=""/>
      <w:lvlJc w:val="left"/>
      <w:pPr>
        <w:ind w:left="2160" w:hanging="360"/>
      </w:pPr>
      <w:rPr>
        <w:rFonts w:ascii="Wingdings" w:hAnsi="Wingdings" w:hint="default"/>
      </w:rPr>
    </w:lvl>
    <w:lvl w:ilvl="3" w:tplc="3D36B11E">
      <w:start w:val="1"/>
      <w:numFmt w:val="bullet"/>
      <w:lvlText w:val=""/>
      <w:lvlJc w:val="left"/>
      <w:pPr>
        <w:ind w:left="2880" w:hanging="360"/>
      </w:pPr>
      <w:rPr>
        <w:rFonts w:ascii="Symbol" w:hAnsi="Symbol" w:hint="default"/>
      </w:rPr>
    </w:lvl>
    <w:lvl w:ilvl="4" w:tplc="41D84D50">
      <w:start w:val="1"/>
      <w:numFmt w:val="bullet"/>
      <w:lvlText w:val="o"/>
      <w:lvlJc w:val="left"/>
      <w:pPr>
        <w:ind w:left="3600" w:hanging="360"/>
      </w:pPr>
      <w:rPr>
        <w:rFonts w:ascii="Courier New" w:hAnsi="Courier New" w:hint="default"/>
      </w:rPr>
    </w:lvl>
    <w:lvl w:ilvl="5" w:tplc="68004B62">
      <w:start w:val="1"/>
      <w:numFmt w:val="bullet"/>
      <w:lvlText w:val=""/>
      <w:lvlJc w:val="left"/>
      <w:pPr>
        <w:ind w:left="4320" w:hanging="360"/>
      </w:pPr>
      <w:rPr>
        <w:rFonts w:ascii="Wingdings" w:hAnsi="Wingdings" w:hint="default"/>
      </w:rPr>
    </w:lvl>
    <w:lvl w:ilvl="6" w:tplc="6600985A">
      <w:start w:val="1"/>
      <w:numFmt w:val="bullet"/>
      <w:lvlText w:val=""/>
      <w:lvlJc w:val="left"/>
      <w:pPr>
        <w:ind w:left="5040" w:hanging="360"/>
      </w:pPr>
      <w:rPr>
        <w:rFonts w:ascii="Symbol" w:hAnsi="Symbol" w:hint="default"/>
      </w:rPr>
    </w:lvl>
    <w:lvl w:ilvl="7" w:tplc="357EA958">
      <w:start w:val="1"/>
      <w:numFmt w:val="bullet"/>
      <w:lvlText w:val="o"/>
      <w:lvlJc w:val="left"/>
      <w:pPr>
        <w:ind w:left="5760" w:hanging="360"/>
      </w:pPr>
      <w:rPr>
        <w:rFonts w:ascii="Courier New" w:hAnsi="Courier New" w:hint="default"/>
      </w:rPr>
    </w:lvl>
    <w:lvl w:ilvl="8" w:tplc="39443920">
      <w:start w:val="1"/>
      <w:numFmt w:val="bullet"/>
      <w:lvlText w:val=""/>
      <w:lvlJc w:val="left"/>
      <w:pPr>
        <w:ind w:left="6480" w:hanging="360"/>
      </w:pPr>
      <w:rPr>
        <w:rFonts w:ascii="Wingdings" w:hAnsi="Wingdings" w:hint="default"/>
      </w:rPr>
    </w:lvl>
  </w:abstractNum>
  <w:abstractNum w:abstractNumId="12" w15:restartNumberingAfterBreak="0">
    <w:nsid w:val="295020B6"/>
    <w:multiLevelType w:val="hybridMultilevel"/>
    <w:tmpl w:val="FFFFFFFF"/>
    <w:lvl w:ilvl="0" w:tplc="235023C0">
      <w:start w:val="1"/>
      <w:numFmt w:val="bullet"/>
      <w:lvlText w:val=""/>
      <w:lvlJc w:val="left"/>
      <w:pPr>
        <w:ind w:left="720" w:hanging="360"/>
      </w:pPr>
      <w:rPr>
        <w:rFonts w:ascii="Symbol" w:hAnsi="Symbol" w:hint="default"/>
      </w:rPr>
    </w:lvl>
    <w:lvl w:ilvl="1" w:tplc="F736733E">
      <w:start w:val="1"/>
      <w:numFmt w:val="bullet"/>
      <w:lvlText w:val="o"/>
      <w:lvlJc w:val="left"/>
      <w:pPr>
        <w:ind w:left="1440" w:hanging="360"/>
      </w:pPr>
      <w:rPr>
        <w:rFonts w:ascii="Courier New" w:hAnsi="Courier New" w:hint="default"/>
      </w:rPr>
    </w:lvl>
    <w:lvl w:ilvl="2" w:tplc="6E8ECD20">
      <w:start w:val="1"/>
      <w:numFmt w:val="bullet"/>
      <w:lvlText w:val=""/>
      <w:lvlJc w:val="left"/>
      <w:pPr>
        <w:ind w:left="2160" w:hanging="360"/>
      </w:pPr>
      <w:rPr>
        <w:rFonts w:ascii="Wingdings" w:hAnsi="Wingdings" w:hint="default"/>
      </w:rPr>
    </w:lvl>
    <w:lvl w:ilvl="3" w:tplc="EB34ADB8">
      <w:start w:val="1"/>
      <w:numFmt w:val="bullet"/>
      <w:lvlText w:val=""/>
      <w:lvlJc w:val="left"/>
      <w:pPr>
        <w:ind w:left="2880" w:hanging="360"/>
      </w:pPr>
      <w:rPr>
        <w:rFonts w:ascii="Symbol" w:hAnsi="Symbol" w:hint="default"/>
      </w:rPr>
    </w:lvl>
    <w:lvl w:ilvl="4" w:tplc="EB90BB80">
      <w:start w:val="1"/>
      <w:numFmt w:val="bullet"/>
      <w:lvlText w:val="o"/>
      <w:lvlJc w:val="left"/>
      <w:pPr>
        <w:ind w:left="3600" w:hanging="360"/>
      </w:pPr>
      <w:rPr>
        <w:rFonts w:ascii="Courier New" w:hAnsi="Courier New" w:hint="default"/>
      </w:rPr>
    </w:lvl>
    <w:lvl w:ilvl="5" w:tplc="B53A2734">
      <w:start w:val="1"/>
      <w:numFmt w:val="bullet"/>
      <w:lvlText w:val=""/>
      <w:lvlJc w:val="left"/>
      <w:pPr>
        <w:ind w:left="4320" w:hanging="360"/>
      </w:pPr>
      <w:rPr>
        <w:rFonts w:ascii="Wingdings" w:hAnsi="Wingdings" w:hint="default"/>
      </w:rPr>
    </w:lvl>
    <w:lvl w:ilvl="6" w:tplc="3CB2E2CA">
      <w:start w:val="1"/>
      <w:numFmt w:val="bullet"/>
      <w:lvlText w:val=""/>
      <w:lvlJc w:val="left"/>
      <w:pPr>
        <w:ind w:left="5040" w:hanging="360"/>
      </w:pPr>
      <w:rPr>
        <w:rFonts w:ascii="Symbol" w:hAnsi="Symbol" w:hint="default"/>
      </w:rPr>
    </w:lvl>
    <w:lvl w:ilvl="7" w:tplc="09AC65BE">
      <w:start w:val="1"/>
      <w:numFmt w:val="bullet"/>
      <w:lvlText w:val="o"/>
      <w:lvlJc w:val="left"/>
      <w:pPr>
        <w:ind w:left="5760" w:hanging="360"/>
      </w:pPr>
      <w:rPr>
        <w:rFonts w:ascii="Courier New" w:hAnsi="Courier New" w:hint="default"/>
      </w:rPr>
    </w:lvl>
    <w:lvl w:ilvl="8" w:tplc="9D4CE268">
      <w:start w:val="1"/>
      <w:numFmt w:val="bullet"/>
      <w:lvlText w:val=""/>
      <w:lvlJc w:val="left"/>
      <w:pPr>
        <w:ind w:left="6480" w:hanging="360"/>
      </w:pPr>
      <w:rPr>
        <w:rFonts w:ascii="Wingdings" w:hAnsi="Wingdings" w:hint="default"/>
      </w:rPr>
    </w:lvl>
  </w:abstractNum>
  <w:abstractNum w:abstractNumId="13" w15:restartNumberingAfterBreak="0">
    <w:nsid w:val="2A6526BF"/>
    <w:multiLevelType w:val="hybridMultilevel"/>
    <w:tmpl w:val="FFFFFFFF"/>
    <w:lvl w:ilvl="0" w:tplc="3E6410B4">
      <w:start w:val="1"/>
      <w:numFmt w:val="bullet"/>
      <w:lvlText w:val=""/>
      <w:lvlJc w:val="left"/>
      <w:pPr>
        <w:ind w:left="720" w:hanging="360"/>
      </w:pPr>
      <w:rPr>
        <w:rFonts w:ascii="Symbol" w:hAnsi="Symbol" w:hint="default"/>
      </w:rPr>
    </w:lvl>
    <w:lvl w:ilvl="1" w:tplc="375E7DB4">
      <w:start w:val="1"/>
      <w:numFmt w:val="bullet"/>
      <w:lvlText w:val="o"/>
      <w:lvlJc w:val="left"/>
      <w:pPr>
        <w:ind w:left="1440" w:hanging="360"/>
      </w:pPr>
      <w:rPr>
        <w:rFonts w:ascii="Courier New" w:hAnsi="Courier New" w:hint="default"/>
      </w:rPr>
    </w:lvl>
    <w:lvl w:ilvl="2" w:tplc="C42A2DA6">
      <w:start w:val="1"/>
      <w:numFmt w:val="bullet"/>
      <w:lvlText w:val=""/>
      <w:lvlJc w:val="left"/>
      <w:pPr>
        <w:ind w:left="2160" w:hanging="360"/>
      </w:pPr>
      <w:rPr>
        <w:rFonts w:ascii="Wingdings" w:hAnsi="Wingdings" w:hint="default"/>
      </w:rPr>
    </w:lvl>
    <w:lvl w:ilvl="3" w:tplc="B014691C">
      <w:start w:val="1"/>
      <w:numFmt w:val="bullet"/>
      <w:lvlText w:val=""/>
      <w:lvlJc w:val="left"/>
      <w:pPr>
        <w:ind w:left="2880" w:hanging="360"/>
      </w:pPr>
      <w:rPr>
        <w:rFonts w:ascii="Symbol" w:hAnsi="Symbol" w:hint="default"/>
      </w:rPr>
    </w:lvl>
    <w:lvl w:ilvl="4" w:tplc="F0F8212A">
      <w:start w:val="1"/>
      <w:numFmt w:val="bullet"/>
      <w:lvlText w:val="o"/>
      <w:lvlJc w:val="left"/>
      <w:pPr>
        <w:ind w:left="3600" w:hanging="360"/>
      </w:pPr>
      <w:rPr>
        <w:rFonts w:ascii="Courier New" w:hAnsi="Courier New" w:hint="default"/>
      </w:rPr>
    </w:lvl>
    <w:lvl w:ilvl="5" w:tplc="B22CD838">
      <w:start w:val="1"/>
      <w:numFmt w:val="bullet"/>
      <w:lvlText w:val=""/>
      <w:lvlJc w:val="left"/>
      <w:pPr>
        <w:ind w:left="4320" w:hanging="360"/>
      </w:pPr>
      <w:rPr>
        <w:rFonts w:ascii="Wingdings" w:hAnsi="Wingdings" w:hint="default"/>
      </w:rPr>
    </w:lvl>
    <w:lvl w:ilvl="6" w:tplc="6A9C82CE">
      <w:start w:val="1"/>
      <w:numFmt w:val="bullet"/>
      <w:lvlText w:val=""/>
      <w:lvlJc w:val="left"/>
      <w:pPr>
        <w:ind w:left="5040" w:hanging="360"/>
      </w:pPr>
      <w:rPr>
        <w:rFonts w:ascii="Symbol" w:hAnsi="Symbol" w:hint="default"/>
      </w:rPr>
    </w:lvl>
    <w:lvl w:ilvl="7" w:tplc="7E8E96C8">
      <w:start w:val="1"/>
      <w:numFmt w:val="bullet"/>
      <w:lvlText w:val="o"/>
      <w:lvlJc w:val="left"/>
      <w:pPr>
        <w:ind w:left="5760" w:hanging="360"/>
      </w:pPr>
      <w:rPr>
        <w:rFonts w:ascii="Courier New" w:hAnsi="Courier New" w:hint="default"/>
      </w:rPr>
    </w:lvl>
    <w:lvl w:ilvl="8" w:tplc="0710453C">
      <w:start w:val="1"/>
      <w:numFmt w:val="bullet"/>
      <w:lvlText w:val=""/>
      <w:lvlJc w:val="left"/>
      <w:pPr>
        <w:ind w:left="6480" w:hanging="360"/>
      </w:pPr>
      <w:rPr>
        <w:rFonts w:ascii="Wingdings" w:hAnsi="Wingdings" w:hint="default"/>
      </w:rPr>
    </w:lvl>
  </w:abstractNum>
  <w:abstractNum w:abstractNumId="14" w15:restartNumberingAfterBreak="0">
    <w:nsid w:val="36907207"/>
    <w:multiLevelType w:val="hybridMultilevel"/>
    <w:tmpl w:val="FFFFFFFF"/>
    <w:lvl w:ilvl="0" w:tplc="A2DE9202">
      <w:start w:val="1"/>
      <w:numFmt w:val="bullet"/>
      <w:lvlText w:val=""/>
      <w:lvlJc w:val="left"/>
      <w:pPr>
        <w:ind w:left="720" w:hanging="360"/>
      </w:pPr>
      <w:rPr>
        <w:rFonts w:ascii="Symbol" w:hAnsi="Symbol" w:hint="default"/>
      </w:rPr>
    </w:lvl>
    <w:lvl w:ilvl="1" w:tplc="E6747820">
      <w:start w:val="1"/>
      <w:numFmt w:val="bullet"/>
      <w:lvlText w:val="o"/>
      <w:lvlJc w:val="left"/>
      <w:pPr>
        <w:ind w:left="1440" w:hanging="360"/>
      </w:pPr>
      <w:rPr>
        <w:rFonts w:ascii="Courier New" w:hAnsi="Courier New" w:hint="default"/>
      </w:rPr>
    </w:lvl>
    <w:lvl w:ilvl="2" w:tplc="D5603C4A">
      <w:start w:val="1"/>
      <w:numFmt w:val="bullet"/>
      <w:lvlText w:val=""/>
      <w:lvlJc w:val="left"/>
      <w:pPr>
        <w:ind w:left="2160" w:hanging="360"/>
      </w:pPr>
      <w:rPr>
        <w:rFonts w:ascii="Wingdings" w:hAnsi="Wingdings" w:hint="default"/>
      </w:rPr>
    </w:lvl>
    <w:lvl w:ilvl="3" w:tplc="376ED79C">
      <w:start w:val="1"/>
      <w:numFmt w:val="bullet"/>
      <w:lvlText w:val=""/>
      <w:lvlJc w:val="left"/>
      <w:pPr>
        <w:ind w:left="2880" w:hanging="360"/>
      </w:pPr>
      <w:rPr>
        <w:rFonts w:ascii="Symbol" w:hAnsi="Symbol" w:hint="default"/>
      </w:rPr>
    </w:lvl>
    <w:lvl w:ilvl="4" w:tplc="21287B68">
      <w:start w:val="1"/>
      <w:numFmt w:val="bullet"/>
      <w:lvlText w:val="o"/>
      <w:lvlJc w:val="left"/>
      <w:pPr>
        <w:ind w:left="3600" w:hanging="360"/>
      </w:pPr>
      <w:rPr>
        <w:rFonts w:ascii="Courier New" w:hAnsi="Courier New" w:hint="default"/>
      </w:rPr>
    </w:lvl>
    <w:lvl w:ilvl="5" w:tplc="D60AD2BC">
      <w:start w:val="1"/>
      <w:numFmt w:val="bullet"/>
      <w:lvlText w:val=""/>
      <w:lvlJc w:val="left"/>
      <w:pPr>
        <w:ind w:left="4320" w:hanging="360"/>
      </w:pPr>
      <w:rPr>
        <w:rFonts w:ascii="Wingdings" w:hAnsi="Wingdings" w:hint="default"/>
      </w:rPr>
    </w:lvl>
    <w:lvl w:ilvl="6" w:tplc="1AAA70D8">
      <w:start w:val="1"/>
      <w:numFmt w:val="bullet"/>
      <w:lvlText w:val=""/>
      <w:lvlJc w:val="left"/>
      <w:pPr>
        <w:ind w:left="5040" w:hanging="360"/>
      </w:pPr>
      <w:rPr>
        <w:rFonts w:ascii="Symbol" w:hAnsi="Symbol" w:hint="default"/>
      </w:rPr>
    </w:lvl>
    <w:lvl w:ilvl="7" w:tplc="75860AFE">
      <w:start w:val="1"/>
      <w:numFmt w:val="bullet"/>
      <w:lvlText w:val="o"/>
      <w:lvlJc w:val="left"/>
      <w:pPr>
        <w:ind w:left="5760" w:hanging="360"/>
      </w:pPr>
      <w:rPr>
        <w:rFonts w:ascii="Courier New" w:hAnsi="Courier New" w:hint="default"/>
      </w:rPr>
    </w:lvl>
    <w:lvl w:ilvl="8" w:tplc="038C890C">
      <w:start w:val="1"/>
      <w:numFmt w:val="bullet"/>
      <w:lvlText w:val=""/>
      <w:lvlJc w:val="left"/>
      <w:pPr>
        <w:ind w:left="6480" w:hanging="360"/>
      </w:pPr>
      <w:rPr>
        <w:rFonts w:ascii="Wingdings" w:hAnsi="Wingdings" w:hint="default"/>
      </w:rPr>
    </w:lvl>
  </w:abstractNum>
  <w:abstractNum w:abstractNumId="15" w15:restartNumberingAfterBreak="0">
    <w:nsid w:val="38320F5E"/>
    <w:multiLevelType w:val="hybridMultilevel"/>
    <w:tmpl w:val="FFFFFFFF"/>
    <w:lvl w:ilvl="0" w:tplc="7346CC44">
      <w:start w:val="1"/>
      <w:numFmt w:val="bullet"/>
      <w:lvlText w:val=""/>
      <w:lvlJc w:val="left"/>
      <w:pPr>
        <w:ind w:left="720" w:hanging="360"/>
      </w:pPr>
      <w:rPr>
        <w:rFonts w:ascii="Symbol" w:hAnsi="Symbol" w:hint="default"/>
      </w:rPr>
    </w:lvl>
    <w:lvl w:ilvl="1" w:tplc="D06C7248">
      <w:start w:val="1"/>
      <w:numFmt w:val="bullet"/>
      <w:lvlText w:val="o"/>
      <w:lvlJc w:val="left"/>
      <w:pPr>
        <w:ind w:left="1440" w:hanging="360"/>
      </w:pPr>
      <w:rPr>
        <w:rFonts w:ascii="Courier New" w:hAnsi="Courier New" w:hint="default"/>
      </w:rPr>
    </w:lvl>
    <w:lvl w:ilvl="2" w:tplc="CD1C4E48">
      <w:start w:val="1"/>
      <w:numFmt w:val="bullet"/>
      <w:lvlText w:val=""/>
      <w:lvlJc w:val="left"/>
      <w:pPr>
        <w:ind w:left="2160" w:hanging="360"/>
      </w:pPr>
      <w:rPr>
        <w:rFonts w:ascii="Wingdings" w:hAnsi="Wingdings" w:hint="default"/>
      </w:rPr>
    </w:lvl>
    <w:lvl w:ilvl="3" w:tplc="ADDA29E4">
      <w:start w:val="1"/>
      <w:numFmt w:val="bullet"/>
      <w:lvlText w:val=""/>
      <w:lvlJc w:val="left"/>
      <w:pPr>
        <w:ind w:left="2880" w:hanging="360"/>
      </w:pPr>
      <w:rPr>
        <w:rFonts w:ascii="Symbol" w:hAnsi="Symbol" w:hint="default"/>
      </w:rPr>
    </w:lvl>
    <w:lvl w:ilvl="4" w:tplc="921A7E52">
      <w:start w:val="1"/>
      <w:numFmt w:val="bullet"/>
      <w:lvlText w:val="o"/>
      <w:lvlJc w:val="left"/>
      <w:pPr>
        <w:ind w:left="3600" w:hanging="360"/>
      </w:pPr>
      <w:rPr>
        <w:rFonts w:ascii="Courier New" w:hAnsi="Courier New" w:hint="default"/>
      </w:rPr>
    </w:lvl>
    <w:lvl w:ilvl="5" w:tplc="78A26A3A">
      <w:start w:val="1"/>
      <w:numFmt w:val="bullet"/>
      <w:lvlText w:val=""/>
      <w:lvlJc w:val="left"/>
      <w:pPr>
        <w:ind w:left="4320" w:hanging="360"/>
      </w:pPr>
      <w:rPr>
        <w:rFonts w:ascii="Wingdings" w:hAnsi="Wingdings" w:hint="default"/>
      </w:rPr>
    </w:lvl>
    <w:lvl w:ilvl="6" w:tplc="97949B4E">
      <w:start w:val="1"/>
      <w:numFmt w:val="bullet"/>
      <w:lvlText w:val=""/>
      <w:lvlJc w:val="left"/>
      <w:pPr>
        <w:ind w:left="5040" w:hanging="360"/>
      </w:pPr>
      <w:rPr>
        <w:rFonts w:ascii="Symbol" w:hAnsi="Symbol" w:hint="default"/>
      </w:rPr>
    </w:lvl>
    <w:lvl w:ilvl="7" w:tplc="8B723046">
      <w:start w:val="1"/>
      <w:numFmt w:val="bullet"/>
      <w:lvlText w:val="o"/>
      <w:lvlJc w:val="left"/>
      <w:pPr>
        <w:ind w:left="5760" w:hanging="360"/>
      </w:pPr>
      <w:rPr>
        <w:rFonts w:ascii="Courier New" w:hAnsi="Courier New" w:hint="default"/>
      </w:rPr>
    </w:lvl>
    <w:lvl w:ilvl="8" w:tplc="50E4B450">
      <w:start w:val="1"/>
      <w:numFmt w:val="bullet"/>
      <w:lvlText w:val=""/>
      <w:lvlJc w:val="left"/>
      <w:pPr>
        <w:ind w:left="6480" w:hanging="360"/>
      </w:pPr>
      <w:rPr>
        <w:rFonts w:ascii="Wingdings" w:hAnsi="Wingdings" w:hint="default"/>
      </w:rPr>
    </w:lvl>
  </w:abstractNum>
  <w:abstractNum w:abstractNumId="16" w15:restartNumberingAfterBreak="0">
    <w:nsid w:val="3F486EE9"/>
    <w:multiLevelType w:val="hybridMultilevel"/>
    <w:tmpl w:val="FFFFFFFF"/>
    <w:lvl w:ilvl="0" w:tplc="41BAEE6E">
      <w:start w:val="1"/>
      <w:numFmt w:val="bullet"/>
      <w:lvlText w:val=""/>
      <w:lvlJc w:val="left"/>
      <w:pPr>
        <w:ind w:left="720" w:hanging="360"/>
      </w:pPr>
      <w:rPr>
        <w:rFonts w:ascii="Symbol" w:hAnsi="Symbol" w:hint="default"/>
      </w:rPr>
    </w:lvl>
    <w:lvl w:ilvl="1" w:tplc="7882A2B2">
      <w:start w:val="1"/>
      <w:numFmt w:val="bullet"/>
      <w:lvlText w:val="o"/>
      <w:lvlJc w:val="left"/>
      <w:pPr>
        <w:ind w:left="1440" w:hanging="360"/>
      </w:pPr>
      <w:rPr>
        <w:rFonts w:ascii="Courier New" w:hAnsi="Courier New" w:hint="default"/>
      </w:rPr>
    </w:lvl>
    <w:lvl w:ilvl="2" w:tplc="15501DDA">
      <w:start w:val="1"/>
      <w:numFmt w:val="bullet"/>
      <w:lvlText w:val=""/>
      <w:lvlJc w:val="left"/>
      <w:pPr>
        <w:ind w:left="2160" w:hanging="360"/>
      </w:pPr>
      <w:rPr>
        <w:rFonts w:ascii="Wingdings" w:hAnsi="Wingdings" w:hint="default"/>
      </w:rPr>
    </w:lvl>
    <w:lvl w:ilvl="3" w:tplc="75C0A48A">
      <w:start w:val="1"/>
      <w:numFmt w:val="bullet"/>
      <w:lvlText w:val=""/>
      <w:lvlJc w:val="left"/>
      <w:pPr>
        <w:ind w:left="2880" w:hanging="360"/>
      </w:pPr>
      <w:rPr>
        <w:rFonts w:ascii="Symbol" w:hAnsi="Symbol" w:hint="default"/>
      </w:rPr>
    </w:lvl>
    <w:lvl w:ilvl="4" w:tplc="B484E482">
      <w:start w:val="1"/>
      <w:numFmt w:val="bullet"/>
      <w:lvlText w:val="o"/>
      <w:lvlJc w:val="left"/>
      <w:pPr>
        <w:ind w:left="3600" w:hanging="360"/>
      </w:pPr>
      <w:rPr>
        <w:rFonts w:ascii="Courier New" w:hAnsi="Courier New" w:hint="default"/>
      </w:rPr>
    </w:lvl>
    <w:lvl w:ilvl="5" w:tplc="D3D40F9A">
      <w:start w:val="1"/>
      <w:numFmt w:val="bullet"/>
      <w:lvlText w:val=""/>
      <w:lvlJc w:val="left"/>
      <w:pPr>
        <w:ind w:left="4320" w:hanging="360"/>
      </w:pPr>
      <w:rPr>
        <w:rFonts w:ascii="Wingdings" w:hAnsi="Wingdings" w:hint="default"/>
      </w:rPr>
    </w:lvl>
    <w:lvl w:ilvl="6" w:tplc="CE3A13B4">
      <w:start w:val="1"/>
      <w:numFmt w:val="bullet"/>
      <w:lvlText w:val=""/>
      <w:lvlJc w:val="left"/>
      <w:pPr>
        <w:ind w:left="5040" w:hanging="360"/>
      </w:pPr>
      <w:rPr>
        <w:rFonts w:ascii="Symbol" w:hAnsi="Symbol" w:hint="default"/>
      </w:rPr>
    </w:lvl>
    <w:lvl w:ilvl="7" w:tplc="55FACC1A">
      <w:start w:val="1"/>
      <w:numFmt w:val="bullet"/>
      <w:lvlText w:val="o"/>
      <w:lvlJc w:val="left"/>
      <w:pPr>
        <w:ind w:left="5760" w:hanging="360"/>
      </w:pPr>
      <w:rPr>
        <w:rFonts w:ascii="Courier New" w:hAnsi="Courier New" w:hint="default"/>
      </w:rPr>
    </w:lvl>
    <w:lvl w:ilvl="8" w:tplc="8FDA1B9E">
      <w:start w:val="1"/>
      <w:numFmt w:val="bullet"/>
      <w:lvlText w:val=""/>
      <w:lvlJc w:val="left"/>
      <w:pPr>
        <w:ind w:left="6480" w:hanging="360"/>
      </w:pPr>
      <w:rPr>
        <w:rFonts w:ascii="Wingdings" w:hAnsi="Wingdings" w:hint="default"/>
      </w:rPr>
    </w:lvl>
  </w:abstractNum>
  <w:abstractNum w:abstractNumId="17"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992B0A"/>
    <w:multiLevelType w:val="hybridMultilevel"/>
    <w:tmpl w:val="FFFFFFFF"/>
    <w:lvl w:ilvl="0" w:tplc="B658C14C">
      <w:start w:val="1"/>
      <w:numFmt w:val="bullet"/>
      <w:lvlText w:val=""/>
      <w:lvlJc w:val="left"/>
      <w:pPr>
        <w:ind w:left="720" w:hanging="360"/>
      </w:pPr>
      <w:rPr>
        <w:rFonts w:ascii="Symbol" w:hAnsi="Symbol" w:hint="default"/>
      </w:rPr>
    </w:lvl>
    <w:lvl w:ilvl="1" w:tplc="2250CBD6">
      <w:start w:val="1"/>
      <w:numFmt w:val="bullet"/>
      <w:lvlText w:val="o"/>
      <w:lvlJc w:val="left"/>
      <w:pPr>
        <w:ind w:left="1440" w:hanging="360"/>
      </w:pPr>
      <w:rPr>
        <w:rFonts w:ascii="Courier New" w:hAnsi="Courier New" w:hint="default"/>
      </w:rPr>
    </w:lvl>
    <w:lvl w:ilvl="2" w:tplc="4F4C9D24">
      <w:start w:val="1"/>
      <w:numFmt w:val="bullet"/>
      <w:lvlText w:val=""/>
      <w:lvlJc w:val="left"/>
      <w:pPr>
        <w:ind w:left="2160" w:hanging="360"/>
      </w:pPr>
      <w:rPr>
        <w:rFonts w:ascii="Wingdings" w:hAnsi="Wingdings" w:hint="default"/>
      </w:rPr>
    </w:lvl>
    <w:lvl w:ilvl="3" w:tplc="1AEE7E44">
      <w:start w:val="1"/>
      <w:numFmt w:val="bullet"/>
      <w:lvlText w:val=""/>
      <w:lvlJc w:val="left"/>
      <w:pPr>
        <w:ind w:left="2880" w:hanging="360"/>
      </w:pPr>
      <w:rPr>
        <w:rFonts w:ascii="Symbol" w:hAnsi="Symbol" w:hint="default"/>
      </w:rPr>
    </w:lvl>
    <w:lvl w:ilvl="4" w:tplc="6FFE0384">
      <w:start w:val="1"/>
      <w:numFmt w:val="bullet"/>
      <w:lvlText w:val="o"/>
      <w:lvlJc w:val="left"/>
      <w:pPr>
        <w:ind w:left="3600" w:hanging="360"/>
      </w:pPr>
      <w:rPr>
        <w:rFonts w:ascii="Courier New" w:hAnsi="Courier New" w:hint="default"/>
      </w:rPr>
    </w:lvl>
    <w:lvl w:ilvl="5" w:tplc="51B05974">
      <w:start w:val="1"/>
      <w:numFmt w:val="bullet"/>
      <w:lvlText w:val=""/>
      <w:lvlJc w:val="left"/>
      <w:pPr>
        <w:ind w:left="4320" w:hanging="360"/>
      </w:pPr>
      <w:rPr>
        <w:rFonts w:ascii="Wingdings" w:hAnsi="Wingdings" w:hint="default"/>
      </w:rPr>
    </w:lvl>
    <w:lvl w:ilvl="6" w:tplc="4130310A">
      <w:start w:val="1"/>
      <w:numFmt w:val="bullet"/>
      <w:lvlText w:val=""/>
      <w:lvlJc w:val="left"/>
      <w:pPr>
        <w:ind w:left="5040" w:hanging="360"/>
      </w:pPr>
      <w:rPr>
        <w:rFonts w:ascii="Symbol" w:hAnsi="Symbol" w:hint="default"/>
      </w:rPr>
    </w:lvl>
    <w:lvl w:ilvl="7" w:tplc="D2ACB38A">
      <w:start w:val="1"/>
      <w:numFmt w:val="bullet"/>
      <w:lvlText w:val="o"/>
      <w:lvlJc w:val="left"/>
      <w:pPr>
        <w:ind w:left="5760" w:hanging="360"/>
      </w:pPr>
      <w:rPr>
        <w:rFonts w:ascii="Courier New" w:hAnsi="Courier New" w:hint="default"/>
      </w:rPr>
    </w:lvl>
    <w:lvl w:ilvl="8" w:tplc="26E8D506">
      <w:start w:val="1"/>
      <w:numFmt w:val="bullet"/>
      <w:lvlText w:val=""/>
      <w:lvlJc w:val="left"/>
      <w:pPr>
        <w:ind w:left="6480" w:hanging="360"/>
      </w:pPr>
      <w:rPr>
        <w:rFonts w:ascii="Wingdings" w:hAnsi="Wingdings" w:hint="default"/>
      </w:rPr>
    </w:lvl>
  </w:abstractNum>
  <w:abstractNum w:abstractNumId="19" w15:restartNumberingAfterBreak="0">
    <w:nsid w:val="53C023B8"/>
    <w:multiLevelType w:val="hybridMultilevel"/>
    <w:tmpl w:val="E9D8BC3A"/>
    <w:lvl w:ilvl="0" w:tplc="82F2DC20">
      <w:start w:val="1"/>
      <w:numFmt w:val="bullet"/>
      <w:lvlText w:val=""/>
      <w:lvlJc w:val="left"/>
      <w:pPr>
        <w:ind w:left="720" w:hanging="360"/>
      </w:pPr>
      <w:rPr>
        <w:rFonts w:ascii="Symbol" w:hAnsi="Symbol" w:hint="default"/>
      </w:rPr>
    </w:lvl>
    <w:lvl w:ilvl="1" w:tplc="532C174A">
      <w:start w:val="1"/>
      <w:numFmt w:val="bullet"/>
      <w:lvlText w:val="o"/>
      <w:lvlJc w:val="left"/>
      <w:pPr>
        <w:ind w:left="1440" w:hanging="360"/>
      </w:pPr>
      <w:rPr>
        <w:rFonts w:ascii="Courier New" w:hAnsi="Courier New" w:hint="default"/>
      </w:rPr>
    </w:lvl>
    <w:lvl w:ilvl="2" w:tplc="BE929F56">
      <w:start w:val="1"/>
      <w:numFmt w:val="bullet"/>
      <w:lvlText w:val=""/>
      <w:lvlJc w:val="left"/>
      <w:pPr>
        <w:ind w:left="2160" w:hanging="360"/>
      </w:pPr>
      <w:rPr>
        <w:rFonts w:ascii="Wingdings" w:hAnsi="Wingdings" w:hint="default"/>
      </w:rPr>
    </w:lvl>
    <w:lvl w:ilvl="3" w:tplc="4C14289E">
      <w:start w:val="1"/>
      <w:numFmt w:val="bullet"/>
      <w:lvlText w:val=""/>
      <w:lvlJc w:val="left"/>
      <w:pPr>
        <w:ind w:left="2880" w:hanging="360"/>
      </w:pPr>
      <w:rPr>
        <w:rFonts w:ascii="Symbol" w:hAnsi="Symbol" w:hint="default"/>
      </w:rPr>
    </w:lvl>
    <w:lvl w:ilvl="4" w:tplc="ABF2D258">
      <w:start w:val="1"/>
      <w:numFmt w:val="bullet"/>
      <w:lvlText w:val="o"/>
      <w:lvlJc w:val="left"/>
      <w:pPr>
        <w:ind w:left="3600" w:hanging="360"/>
      </w:pPr>
      <w:rPr>
        <w:rFonts w:ascii="Courier New" w:hAnsi="Courier New" w:hint="default"/>
      </w:rPr>
    </w:lvl>
    <w:lvl w:ilvl="5" w:tplc="3378E324">
      <w:start w:val="1"/>
      <w:numFmt w:val="bullet"/>
      <w:lvlText w:val=""/>
      <w:lvlJc w:val="left"/>
      <w:pPr>
        <w:ind w:left="4320" w:hanging="360"/>
      </w:pPr>
      <w:rPr>
        <w:rFonts w:ascii="Wingdings" w:hAnsi="Wingdings" w:hint="default"/>
      </w:rPr>
    </w:lvl>
    <w:lvl w:ilvl="6" w:tplc="60422244">
      <w:start w:val="1"/>
      <w:numFmt w:val="bullet"/>
      <w:lvlText w:val=""/>
      <w:lvlJc w:val="left"/>
      <w:pPr>
        <w:ind w:left="5040" w:hanging="360"/>
      </w:pPr>
      <w:rPr>
        <w:rFonts w:ascii="Symbol" w:hAnsi="Symbol" w:hint="default"/>
      </w:rPr>
    </w:lvl>
    <w:lvl w:ilvl="7" w:tplc="F95A8D20">
      <w:start w:val="1"/>
      <w:numFmt w:val="bullet"/>
      <w:lvlText w:val="o"/>
      <w:lvlJc w:val="left"/>
      <w:pPr>
        <w:ind w:left="5760" w:hanging="360"/>
      </w:pPr>
      <w:rPr>
        <w:rFonts w:ascii="Courier New" w:hAnsi="Courier New" w:hint="default"/>
      </w:rPr>
    </w:lvl>
    <w:lvl w:ilvl="8" w:tplc="70C21E0C">
      <w:start w:val="1"/>
      <w:numFmt w:val="bullet"/>
      <w:lvlText w:val=""/>
      <w:lvlJc w:val="left"/>
      <w:pPr>
        <w:ind w:left="6480" w:hanging="360"/>
      </w:pPr>
      <w:rPr>
        <w:rFonts w:ascii="Wingdings" w:hAnsi="Wingdings" w:hint="default"/>
      </w:rPr>
    </w:lvl>
  </w:abstractNum>
  <w:abstractNum w:abstractNumId="20" w15:restartNumberingAfterBreak="0">
    <w:nsid w:val="56331B02"/>
    <w:multiLevelType w:val="hybridMultilevel"/>
    <w:tmpl w:val="FFFFFFFF"/>
    <w:lvl w:ilvl="0" w:tplc="7E5632B4">
      <w:start w:val="1"/>
      <w:numFmt w:val="bullet"/>
      <w:lvlText w:val=""/>
      <w:lvlJc w:val="left"/>
      <w:pPr>
        <w:ind w:left="720" w:hanging="360"/>
      </w:pPr>
      <w:rPr>
        <w:rFonts w:ascii="Symbol" w:hAnsi="Symbol" w:hint="default"/>
      </w:rPr>
    </w:lvl>
    <w:lvl w:ilvl="1" w:tplc="7A1274F0">
      <w:start w:val="1"/>
      <w:numFmt w:val="bullet"/>
      <w:lvlText w:val="o"/>
      <w:lvlJc w:val="left"/>
      <w:pPr>
        <w:ind w:left="1440" w:hanging="360"/>
      </w:pPr>
      <w:rPr>
        <w:rFonts w:ascii="Courier New" w:hAnsi="Courier New" w:hint="default"/>
      </w:rPr>
    </w:lvl>
    <w:lvl w:ilvl="2" w:tplc="8CD08274">
      <w:start w:val="1"/>
      <w:numFmt w:val="bullet"/>
      <w:lvlText w:val=""/>
      <w:lvlJc w:val="left"/>
      <w:pPr>
        <w:ind w:left="2160" w:hanging="360"/>
      </w:pPr>
      <w:rPr>
        <w:rFonts w:ascii="Wingdings" w:hAnsi="Wingdings" w:hint="default"/>
      </w:rPr>
    </w:lvl>
    <w:lvl w:ilvl="3" w:tplc="386E3DDE">
      <w:start w:val="1"/>
      <w:numFmt w:val="bullet"/>
      <w:lvlText w:val=""/>
      <w:lvlJc w:val="left"/>
      <w:pPr>
        <w:ind w:left="2880" w:hanging="360"/>
      </w:pPr>
      <w:rPr>
        <w:rFonts w:ascii="Symbol" w:hAnsi="Symbol" w:hint="default"/>
      </w:rPr>
    </w:lvl>
    <w:lvl w:ilvl="4" w:tplc="E166BAD0">
      <w:start w:val="1"/>
      <w:numFmt w:val="bullet"/>
      <w:lvlText w:val="o"/>
      <w:lvlJc w:val="left"/>
      <w:pPr>
        <w:ind w:left="3600" w:hanging="360"/>
      </w:pPr>
      <w:rPr>
        <w:rFonts w:ascii="Courier New" w:hAnsi="Courier New" w:hint="default"/>
      </w:rPr>
    </w:lvl>
    <w:lvl w:ilvl="5" w:tplc="44F289F6">
      <w:start w:val="1"/>
      <w:numFmt w:val="bullet"/>
      <w:lvlText w:val=""/>
      <w:lvlJc w:val="left"/>
      <w:pPr>
        <w:ind w:left="4320" w:hanging="360"/>
      </w:pPr>
      <w:rPr>
        <w:rFonts w:ascii="Wingdings" w:hAnsi="Wingdings" w:hint="default"/>
      </w:rPr>
    </w:lvl>
    <w:lvl w:ilvl="6" w:tplc="283038DA">
      <w:start w:val="1"/>
      <w:numFmt w:val="bullet"/>
      <w:lvlText w:val=""/>
      <w:lvlJc w:val="left"/>
      <w:pPr>
        <w:ind w:left="5040" w:hanging="360"/>
      </w:pPr>
      <w:rPr>
        <w:rFonts w:ascii="Symbol" w:hAnsi="Symbol" w:hint="default"/>
      </w:rPr>
    </w:lvl>
    <w:lvl w:ilvl="7" w:tplc="588C8C4A">
      <w:start w:val="1"/>
      <w:numFmt w:val="bullet"/>
      <w:lvlText w:val="o"/>
      <w:lvlJc w:val="left"/>
      <w:pPr>
        <w:ind w:left="5760" w:hanging="360"/>
      </w:pPr>
      <w:rPr>
        <w:rFonts w:ascii="Courier New" w:hAnsi="Courier New" w:hint="default"/>
      </w:rPr>
    </w:lvl>
    <w:lvl w:ilvl="8" w:tplc="5AA0340E">
      <w:start w:val="1"/>
      <w:numFmt w:val="bullet"/>
      <w:lvlText w:val=""/>
      <w:lvlJc w:val="left"/>
      <w:pPr>
        <w:ind w:left="6480" w:hanging="360"/>
      </w:pPr>
      <w:rPr>
        <w:rFonts w:ascii="Wingdings" w:hAnsi="Wingdings" w:hint="default"/>
      </w:rPr>
    </w:lvl>
  </w:abstractNum>
  <w:abstractNum w:abstractNumId="21"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E44CA"/>
    <w:multiLevelType w:val="hybridMultilevel"/>
    <w:tmpl w:val="FFFFFFFF"/>
    <w:lvl w:ilvl="0" w:tplc="53FC5282">
      <w:start w:val="1"/>
      <w:numFmt w:val="bullet"/>
      <w:lvlText w:val=""/>
      <w:lvlJc w:val="left"/>
      <w:pPr>
        <w:ind w:left="720" w:hanging="360"/>
      </w:pPr>
      <w:rPr>
        <w:rFonts w:ascii="Symbol" w:hAnsi="Symbol" w:hint="default"/>
      </w:rPr>
    </w:lvl>
    <w:lvl w:ilvl="1" w:tplc="96060A4C">
      <w:start w:val="1"/>
      <w:numFmt w:val="bullet"/>
      <w:lvlText w:val="o"/>
      <w:lvlJc w:val="left"/>
      <w:pPr>
        <w:ind w:left="1440" w:hanging="360"/>
      </w:pPr>
      <w:rPr>
        <w:rFonts w:ascii="Courier New" w:hAnsi="Courier New" w:hint="default"/>
      </w:rPr>
    </w:lvl>
    <w:lvl w:ilvl="2" w:tplc="74A2C830">
      <w:start w:val="1"/>
      <w:numFmt w:val="bullet"/>
      <w:lvlText w:val=""/>
      <w:lvlJc w:val="left"/>
      <w:pPr>
        <w:ind w:left="2160" w:hanging="360"/>
      </w:pPr>
      <w:rPr>
        <w:rFonts w:ascii="Wingdings" w:hAnsi="Wingdings" w:hint="default"/>
      </w:rPr>
    </w:lvl>
    <w:lvl w:ilvl="3" w:tplc="6FB022B0">
      <w:start w:val="1"/>
      <w:numFmt w:val="bullet"/>
      <w:lvlText w:val=""/>
      <w:lvlJc w:val="left"/>
      <w:pPr>
        <w:ind w:left="2880" w:hanging="360"/>
      </w:pPr>
      <w:rPr>
        <w:rFonts w:ascii="Symbol" w:hAnsi="Symbol" w:hint="default"/>
      </w:rPr>
    </w:lvl>
    <w:lvl w:ilvl="4" w:tplc="0C2A1F64">
      <w:start w:val="1"/>
      <w:numFmt w:val="bullet"/>
      <w:lvlText w:val="o"/>
      <w:lvlJc w:val="left"/>
      <w:pPr>
        <w:ind w:left="3600" w:hanging="360"/>
      </w:pPr>
      <w:rPr>
        <w:rFonts w:ascii="Courier New" w:hAnsi="Courier New" w:hint="default"/>
      </w:rPr>
    </w:lvl>
    <w:lvl w:ilvl="5" w:tplc="826A9C20">
      <w:start w:val="1"/>
      <w:numFmt w:val="bullet"/>
      <w:lvlText w:val=""/>
      <w:lvlJc w:val="left"/>
      <w:pPr>
        <w:ind w:left="4320" w:hanging="360"/>
      </w:pPr>
      <w:rPr>
        <w:rFonts w:ascii="Wingdings" w:hAnsi="Wingdings" w:hint="default"/>
      </w:rPr>
    </w:lvl>
    <w:lvl w:ilvl="6" w:tplc="E5B60C28">
      <w:start w:val="1"/>
      <w:numFmt w:val="bullet"/>
      <w:lvlText w:val=""/>
      <w:lvlJc w:val="left"/>
      <w:pPr>
        <w:ind w:left="5040" w:hanging="360"/>
      </w:pPr>
      <w:rPr>
        <w:rFonts w:ascii="Symbol" w:hAnsi="Symbol" w:hint="default"/>
      </w:rPr>
    </w:lvl>
    <w:lvl w:ilvl="7" w:tplc="99D05F1C">
      <w:start w:val="1"/>
      <w:numFmt w:val="bullet"/>
      <w:lvlText w:val="o"/>
      <w:lvlJc w:val="left"/>
      <w:pPr>
        <w:ind w:left="5760" w:hanging="360"/>
      </w:pPr>
      <w:rPr>
        <w:rFonts w:ascii="Courier New" w:hAnsi="Courier New" w:hint="default"/>
      </w:rPr>
    </w:lvl>
    <w:lvl w:ilvl="8" w:tplc="3598637E">
      <w:start w:val="1"/>
      <w:numFmt w:val="bullet"/>
      <w:lvlText w:val=""/>
      <w:lvlJc w:val="left"/>
      <w:pPr>
        <w:ind w:left="6480" w:hanging="360"/>
      </w:pPr>
      <w:rPr>
        <w:rFonts w:ascii="Wingdings" w:hAnsi="Wingdings" w:hint="default"/>
      </w:rPr>
    </w:lvl>
  </w:abstractNum>
  <w:abstractNum w:abstractNumId="23" w15:restartNumberingAfterBreak="0">
    <w:nsid w:val="622A42A2"/>
    <w:multiLevelType w:val="hybridMultilevel"/>
    <w:tmpl w:val="FFFFFFFF"/>
    <w:lvl w:ilvl="0" w:tplc="FEF23040">
      <w:start w:val="1"/>
      <w:numFmt w:val="bullet"/>
      <w:lvlText w:val=""/>
      <w:lvlJc w:val="left"/>
      <w:pPr>
        <w:ind w:left="720" w:hanging="360"/>
      </w:pPr>
      <w:rPr>
        <w:rFonts w:ascii="Symbol" w:hAnsi="Symbol" w:hint="default"/>
      </w:rPr>
    </w:lvl>
    <w:lvl w:ilvl="1" w:tplc="5DEEFE6C">
      <w:start w:val="1"/>
      <w:numFmt w:val="bullet"/>
      <w:lvlText w:val="o"/>
      <w:lvlJc w:val="left"/>
      <w:pPr>
        <w:ind w:left="1440" w:hanging="360"/>
      </w:pPr>
      <w:rPr>
        <w:rFonts w:ascii="Courier New" w:hAnsi="Courier New" w:hint="default"/>
      </w:rPr>
    </w:lvl>
    <w:lvl w:ilvl="2" w:tplc="0F54510E">
      <w:start w:val="1"/>
      <w:numFmt w:val="bullet"/>
      <w:lvlText w:val=""/>
      <w:lvlJc w:val="left"/>
      <w:pPr>
        <w:ind w:left="2160" w:hanging="360"/>
      </w:pPr>
      <w:rPr>
        <w:rFonts w:ascii="Wingdings" w:hAnsi="Wingdings" w:hint="default"/>
      </w:rPr>
    </w:lvl>
    <w:lvl w:ilvl="3" w:tplc="0596BE34">
      <w:start w:val="1"/>
      <w:numFmt w:val="bullet"/>
      <w:lvlText w:val=""/>
      <w:lvlJc w:val="left"/>
      <w:pPr>
        <w:ind w:left="2880" w:hanging="360"/>
      </w:pPr>
      <w:rPr>
        <w:rFonts w:ascii="Symbol" w:hAnsi="Symbol" w:hint="default"/>
      </w:rPr>
    </w:lvl>
    <w:lvl w:ilvl="4" w:tplc="724417FE">
      <w:start w:val="1"/>
      <w:numFmt w:val="bullet"/>
      <w:lvlText w:val="o"/>
      <w:lvlJc w:val="left"/>
      <w:pPr>
        <w:ind w:left="3600" w:hanging="360"/>
      </w:pPr>
      <w:rPr>
        <w:rFonts w:ascii="Courier New" w:hAnsi="Courier New" w:hint="default"/>
      </w:rPr>
    </w:lvl>
    <w:lvl w:ilvl="5" w:tplc="F49248D4">
      <w:start w:val="1"/>
      <w:numFmt w:val="bullet"/>
      <w:lvlText w:val=""/>
      <w:lvlJc w:val="left"/>
      <w:pPr>
        <w:ind w:left="4320" w:hanging="360"/>
      </w:pPr>
      <w:rPr>
        <w:rFonts w:ascii="Wingdings" w:hAnsi="Wingdings" w:hint="default"/>
      </w:rPr>
    </w:lvl>
    <w:lvl w:ilvl="6" w:tplc="6098135C">
      <w:start w:val="1"/>
      <w:numFmt w:val="bullet"/>
      <w:lvlText w:val=""/>
      <w:lvlJc w:val="left"/>
      <w:pPr>
        <w:ind w:left="5040" w:hanging="360"/>
      </w:pPr>
      <w:rPr>
        <w:rFonts w:ascii="Symbol" w:hAnsi="Symbol" w:hint="default"/>
      </w:rPr>
    </w:lvl>
    <w:lvl w:ilvl="7" w:tplc="0FF4677A">
      <w:start w:val="1"/>
      <w:numFmt w:val="bullet"/>
      <w:lvlText w:val="o"/>
      <w:lvlJc w:val="left"/>
      <w:pPr>
        <w:ind w:left="5760" w:hanging="360"/>
      </w:pPr>
      <w:rPr>
        <w:rFonts w:ascii="Courier New" w:hAnsi="Courier New" w:hint="default"/>
      </w:rPr>
    </w:lvl>
    <w:lvl w:ilvl="8" w:tplc="535A0A00">
      <w:start w:val="1"/>
      <w:numFmt w:val="bullet"/>
      <w:lvlText w:val=""/>
      <w:lvlJc w:val="left"/>
      <w:pPr>
        <w:ind w:left="6480" w:hanging="360"/>
      </w:pPr>
      <w:rPr>
        <w:rFonts w:ascii="Wingdings" w:hAnsi="Wingdings" w:hint="default"/>
      </w:rPr>
    </w:lvl>
  </w:abstractNum>
  <w:abstractNum w:abstractNumId="24" w15:restartNumberingAfterBreak="0">
    <w:nsid w:val="6574545D"/>
    <w:multiLevelType w:val="hybridMultilevel"/>
    <w:tmpl w:val="FFFFFFFF"/>
    <w:lvl w:ilvl="0" w:tplc="7C6A58CC">
      <w:start w:val="1"/>
      <w:numFmt w:val="bullet"/>
      <w:lvlText w:val=""/>
      <w:lvlJc w:val="left"/>
      <w:pPr>
        <w:ind w:left="720" w:hanging="360"/>
      </w:pPr>
      <w:rPr>
        <w:rFonts w:ascii="Symbol" w:hAnsi="Symbol" w:hint="default"/>
      </w:rPr>
    </w:lvl>
    <w:lvl w:ilvl="1" w:tplc="1046ACCE">
      <w:start w:val="1"/>
      <w:numFmt w:val="bullet"/>
      <w:lvlText w:val="o"/>
      <w:lvlJc w:val="left"/>
      <w:pPr>
        <w:ind w:left="1440" w:hanging="360"/>
      </w:pPr>
      <w:rPr>
        <w:rFonts w:ascii="Courier New" w:hAnsi="Courier New" w:hint="default"/>
      </w:rPr>
    </w:lvl>
    <w:lvl w:ilvl="2" w:tplc="EBCA3B34">
      <w:start w:val="1"/>
      <w:numFmt w:val="bullet"/>
      <w:lvlText w:val=""/>
      <w:lvlJc w:val="left"/>
      <w:pPr>
        <w:ind w:left="2160" w:hanging="360"/>
      </w:pPr>
      <w:rPr>
        <w:rFonts w:ascii="Wingdings" w:hAnsi="Wingdings" w:hint="default"/>
      </w:rPr>
    </w:lvl>
    <w:lvl w:ilvl="3" w:tplc="C36C78DC">
      <w:start w:val="1"/>
      <w:numFmt w:val="bullet"/>
      <w:lvlText w:val=""/>
      <w:lvlJc w:val="left"/>
      <w:pPr>
        <w:ind w:left="2880" w:hanging="360"/>
      </w:pPr>
      <w:rPr>
        <w:rFonts w:ascii="Symbol" w:hAnsi="Symbol" w:hint="default"/>
      </w:rPr>
    </w:lvl>
    <w:lvl w:ilvl="4" w:tplc="2D626ECC">
      <w:start w:val="1"/>
      <w:numFmt w:val="bullet"/>
      <w:lvlText w:val="o"/>
      <w:lvlJc w:val="left"/>
      <w:pPr>
        <w:ind w:left="3600" w:hanging="360"/>
      </w:pPr>
      <w:rPr>
        <w:rFonts w:ascii="Courier New" w:hAnsi="Courier New" w:hint="default"/>
      </w:rPr>
    </w:lvl>
    <w:lvl w:ilvl="5" w:tplc="26C482A6">
      <w:start w:val="1"/>
      <w:numFmt w:val="bullet"/>
      <w:lvlText w:val=""/>
      <w:lvlJc w:val="left"/>
      <w:pPr>
        <w:ind w:left="4320" w:hanging="360"/>
      </w:pPr>
      <w:rPr>
        <w:rFonts w:ascii="Wingdings" w:hAnsi="Wingdings" w:hint="default"/>
      </w:rPr>
    </w:lvl>
    <w:lvl w:ilvl="6" w:tplc="BCC0C328">
      <w:start w:val="1"/>
      <w:numFmt w:val="bullet"/>
      <w:lvlText w:val=""/>
      <w:lvlJc w:val="left"/>
      <w:pPr>
        <w:ind w:left="5040" w:hanging="360"/>
      </w:pPr>
      <w:rPr>
        <w:rFonts w:ascii="Symbol" w:hAnsi="Symbol" w:hint="default"/>
      </w:rPr>
    </w:lvl>
    <w:lvl w:ilvl="7" w:tplc="57466D62">
      <w:start w:val="1"/>
      <w:numFmt w:val="bullet"/>
      <w:lvlText w:val="o"/>
      <w:lvlJc w:val="left"/>
      <w:pPr>
        <w:ind w:left="5760" w:hanging="360"/>
      </w:pPr>
      <w:rPr>
        <w:rFonts w:ascii="Courier New" w:hAnsi="Courier New" w:hint="default"/>
      </w:rPr>
    </w:lvl>
    <w:lvl w:ilvl="8" w:tplc="BE8A2B28">
      <w:start w:val="1"/>
      <w:numFmt w:val="bullet"/>
      <w:lvlText w:val=""/>
      <w:lvlJc w:val="left"/>
      <w:pPr>
        <w:ind w:left="6480" w:hanging="360"/>
      </w:pPr>
      <w:rPr>
        <w:rFonts w:ascii="Wingdings" w:hAnsi="Wingdings" w:hint="default"/>
      </w:rPr>
    </w:lvl>
  </w:abstractNum>
  <w:abstractNum w:abstractNumId="25"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BF0937"/>
    <w:multiLevelType w:val="hybridMultilevel"/>
    <w:tmpl w:val="FFFFFFFF"/>
    <w:lvl w:ilvl="0" w:tplc="784A1AE4">
      <w:start w:val="1"/>
      <w:numFmt w:val="bullet"/>
      <w:lvlText w:val=""/>
      <w:lvlJc w:val="left"/>
      <w:pPr>
        <w:ind w:left="720" w:hanging="360"/>
      </w:pPr>
      <w:rPr>
        <w:rFonts w:ascii="Symbol" w:hAnsi="Symbol" w:hint="default"/>
      </w:rPr>
    </w:lvl>
    <w:lvl w:ilvl="1" w:tplc="F59E71A4">
      <w:start w:val="1"/>
      <w:numFmt w:val="bullet"/>
      <w:lvlText w:val="o"/>
      <w:lvlJc w:val="left"/>
      <w:pPr>
        <w:ind w:left="1440" w:hanging="360"/>
      </w:pPr>
      <w:rPr>
        <w:rFonts w:ascii="Courier New" w:hAnsi="Courier New" w:hint="default"/>
      </w:rPr>
    </w:lvl>
    <w:lvl w:ilvl="2" w:tplc="FE76789C">
      <w:start w:val="1"/>
      <w:numFmt w:val="bullet"/>
      <w:lvlText w:val=""/>
      <w:lvlJc w:val="left"/>
      <w:pPr>
        <w:ind w:left="2160" w:hanging="360"/>
      </w:pPr>
      <w:rPr>
        <w:rFonts w:ascii="Wingdings" w:hAnsi="Wingdings" w:hint="default"/>
      </w:rPr>
    </w:lvl>
    <w:lvl w:ilvl="3" w:tplc="83028562">
      <w:start w:val="1"/>
      <w:numFmt w:val="bullet"/>
      <w:lvlText w:val=""/>
      <w:lvlJc w:val="left"/>
      <w:pPr>
        <w:ind w:left="2880" w:hanging="360"/>
      </w:pPr>
      <w:rPr>
        <w:rFonts w:ascii="Symbol" w:hAnsi="Symbol" w:hint="default"/>
      </w:rPr>
    </w:lvl>
    <w:lvl w:ilvl="4" w:tplc="8452D10A">
      <w:start w:val="1"/>
      <w:numFmt w:val="bullet"/>
      <w:lvlText w:val="o"/>
      <w:lvlJc w:val="left"/>
      <w:pPr>
        <w:ind w:left="3600" w:hanging="360"/>
      </w:pPr>
      <w:rPr>
        <w:rFonts w:ascii="Courier New" w:hAnsi="Courier New" w:hint="default"/>
      </w:rPr>
    </w:lvl>
    <w:lvl w:ilvl="5" w:tplc="EFBE0590">
      <w:start w:val="1"/>
      <w:numFmt w:val="bullet"/>
      <w:lvlText w:val=""/>
      <w:lvlJc w:val="left"/>
      <w:pPr>
        <w:ind w:left="4320" w:hanging="360"/>
      </w:pPr>
      <w:rPr>
        <w:rFonts w:ascii="Wingdings" w:hAnsi="Wingdings" w:hint="default"/>
      </w:rPr>
    </w:lvl>
    <w:lvl w:ilvl="6" w:tplc="C352B298">
      <w:start w:val="1"/>
      <w:numFmt w:val="bullet"/>
      <w:lvlText w:val=""/>
      <w:lvlJc w:val="left"/>
      <w:pPr>
        <w:ind w:left="5040" w:hanging="360"/>
      </w:pPr>
      <w:rPr>
        <w:rFonts w:ascii="Symbol" w:hAnsi="Symbol" w:hint="default"/>
      </w:rPr>
    </w:lvl>
    <w:lvl w:ilvl="7" w:tplc="271EF0DC">
      <w:start w:val="1"/>
      <w:numFmt w:val="bullet"/>
      <w:lvlText w:val="o"/>
      <w:lvlJc w:val="left"/>
      <w:pPr>
        <w:ind w:left="5760" w:hanging="360"/>
      </w:pPr>
      <w:rPr>
        <w:rFonts w:ascii="Courier New" w:hAnsi="Courier New" w:hint="default"/>
      </w:rPr>
    </w:lvl>
    <w:lvl w:ilvl="8" w:tplc="BFFE2CA4">
      <w:start w:val="1"/>
      <w:numFmt w:val="bullet"/>
      <w:lvlText w:val=""/>
      <w:lvlJc w:val="left"/>
      <w:pPr>
        <w:ind w:left="6480" w:hanging="360"/>
      </w:pPr>
      <w:rPr>
        <w:rFonts w:ascii="Wingdings" w:hAnsi="Wingdings" w:hint="default"/>
      </w:rPr>
    </w:lvl>
  </w:abstractNum>
  <w:abstractNum w:abstractNumId="27" w15:restartNumberingAfterBreak="0">
    <w:nsid w:val="6B415D8A"/>
    <w:multiLevelType w:val="hybridMultilevel"/>
    <w:tmpl w:val="FFFFFFFF"/>
    <w:lvl w:ilvl="0" w:tplc="6C14D134">
      <w:start w:val="1"/>
      <w:numFmt w:val="bullet"/>
      <w:lvlText w:val=""/>
      <w:lvlJc w:val="left"/>
      <w:pPr>
        <w:ind w:left="720" w:hanging="360"/>
      </w:pPr>
      <w:rPr>
        <w:rFonts w:ascii="Symbol" w:hAnsi="Symbol" w:hint="default"/>
      </w:rPr>
    </w:lvl>
    <w:lvl w:ilvl="1" w:tplc="649640DA">
      <w:start w:val="1"/>
      <w:numFmt w:val="bullet"/>
      <w:lvlText w:val="o"/>
      <w:lvlJc w:val="left"/>
      <w:pPr>
        <w:ind w:left="1440" w:hanging="360"/>
      </w:pPr>
      <w:rPr>
        <w:rFonts w:ascii="Courier New" w:hAnsi="Courier New" w:hint="default"/>
      </w:rPr>
    </w:lvl>
    <w:lvl w:ilvl="2" w:tplc="3FDC469A">
      <w:start w:val="1"/>
      <w:numFmt w:val="bullet"/>
      <w:lvlText w:val=""/>
      <w:lvlJc w:val="left"/>
      <w:pPr>
        <w:ind w:left="2160" w:hanging="360"/>
      </w:pPr>
      <w:rPr>
        <w:rFonts w:ascii="Wingdings" w:hAnsi="Wingdings" w:hint="default"/>
      </w:rPr>
    </w:lvl>
    <w:lvl w:ilvl="3" w:tplc="F67A4C3C">
      <w:start w:val="1"/>
      <w:numFmt w:val="bullet"/>
      <w:lvlText w:val=""/>
      <w:lvlJc w:val="left"/>
      <w:pPr>
        <w:ind w:left="2880" w:hanging="360"/>
      </w:pPr>
      <w:rPr>
        <w:rFonts w:ascii="Symbol" w:hAnsi="Symbol" w:hint="default"/>
      </w:rPr>
    </w:lvl>
    <w:lvl w:ilvl="4" w:tplc="1666A034">
      <w:start w:val="1"/>
      <w:numFmt w:val="bullet"/>
      <w:lvlText w:val="o"/>
      <w:lvlJc w:val="left"/>
      <w:pPr>
        <w:ind w:left="3600" w:hanging="360"/>
      </w:pPr>
      <w:rPr>
        <w:rFonts w:ascii="Courier New" w:hAnsi="Courier New" w:hint="default"/>
      </w:rPr>
    </w:lvl>
    <w:lvl w:ilvl="5" w:tplc="8FAAEA72">
      <w:start w:val="1"/>
      <w:numFmt w:val="bullet"/>
      <w:lvlText w:val=""/>
      <w:lvlJc w:val="left"/>
      <w:pPr>
        <w:ind w:left="4320" w:hanging="360"/>
      </w:pPr>
      <w:rPr>
        <w:rFonts w:ascii="Wingdings" w:hAnsi="Wingdings" w:hint="default"/>
      </w:rPr>
    </w:lvl>
    <w:lvl w:ilvl="6" w:tplc="B1745410">
      <w:start w:val="1"/>
      <w:numFmt w:val="bullet"/>
      <w:lvlText w:val=""/>
      <w:lvlJc w:val="left"/>
      <w:pPr>
        <w:ind w:left="5040" w:hanging="360"/>
      </w:pPr>
      <w:rPr>
        <w:rFonts w:ascii="Symbol" w:hAnsi="Symbol" w:hint="default"/>
      </w:rPr>
    </w:lvl>
    <w:lvl w:ilvl="7" w:tplc="54B2C16E">
      <w:start w:val="1"/>
      <w:numFmt w:val="bullet"/>
      <w:lvlText w:val="o"/>
      <w:lvlJc w:val="left"/>
      <w:pPr>
        <w:ind w:left="5760" w:hanging="360"/>
      </w:pPr>
      <w:rPr>
        <w:rFonts w:ascii="Courier New" w:hAnsi="Courier New" w:hint="default"/>
      </w:rPr>
    </w:lvl>
    <w:lvl w:ilvl="8" w:tplc="38767B94">
      <w:start w:val="1"/>
      <w:numFmt w:val="bullet"/>
      <w:lvlText w:val=""/>
      <w:lvlJc w:val="left"/>
      <w:pPr>
        <w:ind w:left="6480" w:hanging="360"/>
      </w:pPr>
      <w:rPr>
        <w:rFonts w:ascii="Wingdings" w:hAnsi="Wingdings" w:hint="default"/>
      </w:rPr>
    </w:lvl>
  </w:abstractNum>
  <w:abstractNum w:abstractNumId="28"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E824289"/>
    <w:multiLevelType w:val="hybridMultilevel"/>
    <w:tmpl w:val="FFFFFFFF"/>
    <w:lvl w:ilvl="0" w:tplc="7314226C">
      <w:start w:val="1"/>
      <w:numFmt w:val="bullet"/>
      <w:lvlText w:val=""/>
      <w:lvlJc w:val="left"/>
      <w:pPr>
        <w:ind w:left="720" w:hanging="360"/>
      </w:pPr>
      <w:rPr>
        <w:rFonts w:ascii="Symbol" w:hAnsi="Symbol" w:hint="default"/>
      </w:rPr>
    </w:lvl>
    <w:lvl w:ilvl="1" w:tplc="0B38E2E6">
      <w:start w:val="1"/>
      <w:numFmt w:val="bullet"/>
      <w:lvlText w:val="o"/>
      <w:lvlJc w:val="left"/>
      <w:pPr>
        <w:ind w:left="1440" w:hanging="360"/>
      </w:pPr>
      <w:rPr>
        <w:rFonts w:ascii="Courier New" w:hAnsi="Courier New" w:hint="default"/>
      </w:rPr>
    </w:lvl>
    <w:lvl w:ilvl="2" w:tplc="56F43AEE">
      <w:start w:val="1"/>
      <w:numFmt w:val="bullet"/>
      <w:lvlText w:val=""/>
      <w:lvlJc w:val="left"/>
      <w:pPr>
        <w:ind w:left="2160" w:hanging="360"/>
      </w:pPr>
      <w:rPr>
        <w:rFonts w:ascii="Wingdings" w:hAnsi="Wingdings" w:hint="default"/>
      </w:rPr>
    </w:lvl>
    <w:lvl w:ilvl="3" w:tplc="142C1A02">
      <w:start w:val="1"/>
      <w:numFmt w:val="bullet"/>
      <w:lvlText w:val=""/>
      <w:lvlJc w:val="left"/>
      <w:pPr>
        <w:ind w:left="2880" w:hanging="360"/>
      </w:pPr>
      <w:rPr>
        <w:rFonts w:ascii="Symbol" w:hAnsi="Symbol" w:hint="default"/>
      </w:rPr>
    </w:lvl>
    <w:lvl w:ilvl="4" w:tplc="21262E4A">
      <w:start w:val="1"/>
      <w:numFmt w:val="bullet"/>
      <w:lvlText w:val="o"/>
      <w:lvlJc w:val="left"/>
      <w:pPr>
        <w:ind w:left="3600" w:hanging="360"/>
      </w:pPr>
      <w:rPr>
        <w:rFonts w:ascii="Courier New" w:hAnsi="Courier New" w:hint="default"/>
      </w:rPr>
    </w:lvl>
    <w:lvl w:ilvl="5" w:tplc="2A8A5BDC">
      <w:start w:val="1"/>
      <w:numFmt w:val="bullet"/>
      <w:lvlText w:val=""/>
      <w:lvlJc w:val="left"/>
      <w:pPr>
        <w:ind w:left="4320" w:hanging="360"/>
      </w:pPr>
      <w:rPr>
        <w:rFonts w:ascii="Wingdings" w:hAnsi="Wingdings" w:hint="default"/>
      </w:rPr>
    </w:lvl>
    <w:lvl w:ilvl="6" w:tplc="6888CB12">
      <w:start w:val="1"/>
      <w:numFmt w:val="bullet"/>
      <w:lvlText w:val=""/>
      <w:lvlJc w:val="left"/>
      <w:pPr>
        <w:ind w:left="5040" w:hanging="360"/>
      </w:pPr>
      <w:rPr>
        <w:rFonts w:ascii="Symbol" w:hAnsi="Symbol" w:hint="default"/>
      </w:rPr>
    </w:lvl>
    <w:lvl w:ilvl="7" w:tplc="2DE893BE">
      <w:start w:val="1"/>
      <w:numFmt w:val="bullet"/>
      <w:lvlText w:val="o"/>
      <w:lvlJc w:val="left"/>
      <w:pPr>
        <w:ind w:left="5760" w:hanging="360"/>
      </w:pPr>
      <w:rPr>
        <w:rFonts w:ascii="Courier New" w:hAnsi="Courier New" w:hint="default"/>
      </w:rPr>
    </w:lvl>
    <w:lvl w:ilvl="8" w:tplc="42F87566">
      <w:start w:val="1"/>
      <w:numFmt w:val="bullet"/>
      <w:lvlText w:val=""/>
      <w:lvlJc w:val="left"/>
      <w:pPr>
        <w:ind w:left="6480" w:hanging="360"/>
      </w:pPr>
      <w:rPr>
        <w:rFonts w:ascii="Wingdings" w:hAnsi="Wingdings" w:hint="default"/>
      </w:rPr>
    </w:lvl>
  </w:abstractNum>
  <w:abstractNum w:abstractNumId="30" w15:restartNumberingAfterBreak="0">
    <w:nsid w:val="6ED06240"/>
    <w:multiLevelType w:val="hybridMultilevel"/>
    <w:tmpl w:val="FFFFFFFF"/>
    <w:lvl w:ilvl="0" w:tplc="01AED8E0">
      <w:start w:val="1"/>
      <w:numFmt w:val="bullet"/>
      <w:lvlText w:val=""/>
      <w:lvlJc w:val="left"/>
      <w:pPr>
        <w:ind w:left="720" w:hanging="360"/>
      </w:pPr>
      <w:rPr>
        <w:rFonts w:ascii="Symbol" w:hAnsi="Symbol" w:hint="default"/>
      </w:rPr>
    </w:lvl>
    <w:lvl w:ilvl="1" w:tplc="A626723E">
      <w:start w:val="1"/>
      <w:numFmt w:val="bullet"/>
      <w:lvlText w:val="o"/>
      <w:lvlJc w:val="left"/>
      <w:pPr>
        <w:ind w:left="1440" w:hanging="360"/>
      </w:pPr>
      <w:rPr>
        <w:rFonts w:ascii="Courier New" w:hAnsi="Courier New" w:hint="default"/>
      </w:rPr>
    </w:lvl>
    <w:lvl w:ilvl="2" w:tplc="128E22C0">
      <w:start w:val="1"/>
      <w:numFmt w:val="bullet"/>
      <w:lvlText w:val=""/>
      <w:lvlJc w:val="left"/>
      <w:pPr>
        <w:ind w:left="2160" w:hanging="360"/>
      </w:pPr>
      <w:rPr>
        <w:rFonts w:ascii="Wingdings" w:hAnsi="Wingdings" w:hint="default"/>
      </w:rPr>
    </w:lvl>
    <w:lvl w:ilvl="3" w:tplc="81589298">
      <w:start w:val="1"/>
      <w:numFmt w:val="bullet"/>
      <w:lvlText w:val=""/>
      <w:lvlJc w:val="left"/>
      <w:pPr>
        <w:ind w:left="2880" w:hanging="360"/>
      </w:pPr>
      <w:rPr>
        <w:rFonts w:ascii="Symbol" w:hAnsi="Symbol" w:hint="default"/>
      </w:rPr>
    </w:lvl>
    <w:lvl w:ilvl="4" w:tplc="5A66716A">
      <w:start w:val="1"/>
      <w:numFmt w:val="bullet"/>
      <w:lvlText w:val="o"/>
      <w:lvlJc w:val="left"/>
      <w:pPr>
        <w:ind w:left="3600" w:hanging="360"/>
      </w:pPr>
      <w:rPr>
        <w:rFonts w:ascii="Courier New" w:hAnsi="Courier New" w:hint="default"/>
      </w:rPr>
    </w:lvl>
    <w:lvl w:ilvl="5" w:tplc="506CC8D0">
      <w:start w:val="1"/>
      <w:numFmt w:val="bullet"/>
      <w:lvlText w:val=""/>
      <w:lvlJc w:val="left"/>
      <w:pPr>
        <w:ind w:left="4320" w:hanging="360"/>
      </w:pPr>
      <w:rPr>
        <w:rFonts w:ascii="Wingdings" w:hAnsi="Wingdings" w:hint="default"/>
      </w:rPr>
    </w:lvl>
    <w:lvl w:ilvl="6" w:tplc="88ACB0F8">
      <w:start w:val="1"/>
      <w:numFmt w:val="bullet"/>
      <w:lvlText w:val=""/>
      <w:lvlJc w:val="left"/>
      <w:pPr>
        <w:ind w:left="5040" w:hanging="360"/>
      </w:pPr>
      <w:rPr>
        <w:rFonts w:ascii="Symbol" w:hAnsi="Symbol" w:hint="default"/>
      </w:rPr>
    </w:lvl>
    <w:lvl w:ilvl="7" w:tplc="C450C2CC">
      <w:start w:val="1"/>
      <w:numFmt w:val="bullet"/>
      <w:lvlText w:val="o"/>
      <w:lvlJc w:val="left"/>
      <w:pPr>
        <w:ind w:left="5760" w:hanging="360"/>
      </w:pPr>
      <w:rPr>
        <w:rFonts w:ascii="Courier New" w:hAnsi="Courier New" w:hint="default"/>
      </w:rPr>
    </w:lvl>
    <w:lvl w:ilvl="8" w:tplc="8BB6358C">
      <w:start w:val="1"/>
      <w:numFmt w:val="bullet"/>
      <w:lvlText w:val=""/>
      <w:lvlJc w:val="left"/>
      <w:pPr>
        <w:ind w:left="6480" w:hanging="360"/>
      </w:pPr>
      <w:rPr>
        <w:rFonts w:ascii="Wingdings" w:hAnsi="Wingdings" w:hint="default"/>
      </w:rPr>
    </w:lvl>
  </w:abstractNum>
  <w:abstractNum w:abstractNumId="31" w15:restartNumberingAfterBreak="0">
    <w:nsid w:val="6F527BD8"/>
    <w:multiLevelType w:val="hybridMultilevel"/>
    <w:tmpl w:val="FFFFFFFF"/>
    <w:lvl w:ilvl="0" w:tplc="D2967510">
      <w:start w:val="1"/>
      <w:numFmt w:val="bullet"/>
      <w:lvlText w:val=""/>
      <w:lvlJc w:val="left"/>
      <w:pPr>
        <w:ind w:left="720" w:hanging="360"/>
      </w:pPr>
      <w:rPr>
        <w:rFonts w:ascii="Symbol" w:hAnsi="Symbol" w:hint="default"/>
      </w:rPr>
    </w:lvl>
    <w:lvl w:ilvl="1" w:tplc="4F12C472">
      <w:start w:val="1"/>
      <w:numFmt w:val="bullet"/>
      <w:lvlText w:val="o"/>
      <w:lvlJc w:val="left"/>
      <w:pPr>
        <w:ind w:left="1440" w:hanging="360"/>
      </w:pPr>
      <w:rPr>
        <w:rFonts w:ascii="Courier New" w:hAnsi="Courier New" w:hint="default"/>
      </w:rPr>
    </w:lvl>
    <w:lvl w:ilvl="2" w:tplc="DA08F74C">
      <w:start w:val="1"/>
      <w:numFmt w:val="bullet"/>
      <w:lvlText w:val=""/>
      <w:lvlJc w:val="left"/>
      <w:pPr>
        <w:ind w:left="2160" w:hanging="360"/>
      </w:pPr>
      <w:rPr>
        <w:rFonts w:ascii="Wingdings" w:hAnsi="Wingdings" w:hint="default"/>
      </w:rPr>
    </w:lvl>
    <w:lvl w:ilvl="3" w:tplc="B6E63C8E">
      <w:start w:val="1"/>
      <w:numFmt w:val="bullet"/>
      <w:lvlText w:val=""/>
      <w:lvlJc w:val="left"/>
      <w:pPr>
        <w:ind w:left="2880" w:hanging="360"/>
      </w:pPr>
      <w:rPr>
        <w:rFonts w:ascii="Symbol" w:hAnsi="Symbol" w:hint="default"/>
      </w:rPr>
    </w:lvl>
    <w:lvl w:ilvl="4" w:tplc="7124D782">
      <w:start w:val="1"/>
      <w:numFmt w:val="bullet"/>
      <w:lvlText w:val="o"/>
      <w:lvlJc w:val="left"/>
      <w:pPr>
        <w:ind w:left="3600" w:hanging="360"/>
      </w:pPr>
      <w:rPr>
        <w:rFonts w:ascii="Courier New" w:hAnsi="Courier New" w:hint="default"/>
      </w:rPr>
    </w:lvl>
    <w:lvl w:ilvl="5" w:tplc="244E24F2">
      <w:start w:val="1"/>
      <w:numFmt w:val="bullet"/>
      <w:lvlText w:val=""/>
      <w:lvlJc w:val="left"/>
      <w:pPr>
        <w:ind w:left="4320" w:hanging="360"/>
      </w:pPr>
      <w:rPr>
        <w:rFonts w:ascii="Wingdings" w:hAnsi="Wingdings" w:hint="default"/>
      </w:rPr>
    </w:lvl>
    <w:lvl w:ilvl="6" w:tplc="CF22F518">
      <w:start w:val="1"/>
      <w:numFmt w:val="bullet"/>
      <w:lvlText w:val=""/>
      <w:lvlJc w:val="left"/>
      <w:pPr>
        <w:ind w:left="5040" w:hanging="360"/>
      </w:pPr>
      <w:rPr>
        <w:rFonts w:ascii="Symbol" w:hAnsi="Symbol" w:hint="default"/>
      </w:rPr>
    </w:lvl>
    <w:lvl w:ilvl="7" w:tplc="19E276FE">
      <w:start w:val="1"/>
      <w:numFmt w:val="bullet"/>
      <w:lvlText w:val="o"/>
      <w:lvlJc w:val="left"/>
      <w:pPr>
        <w:ind w:left="5760" w:hanging="360"/>
      </w:pPr>
      <w:rPr>
        <w:rFonts w:ascii="Courier New" w:hAnsi="Courier New" w:hint="default"/>
      </w:rPr>
    </w:lvl>
    <w:lvl w:ilvl="8" w:tplc="88489896">
      <w:start w:val="1"/>
      <w:numFmt w:val="bullet"/>
      <w:lvlText w:val=""/>
      <w:lvlJc w:val="left"/>
      <w:pPr>
        <w:ind w:left="6480" w:hanging="360"/>
      </w:pPr>
      <w:rPr>
        <w:rFonts w:ascii="Wingdings" w:hAnsi="Wingdings" w:hint="default"/>
      </w:rPr>
    </w:lvl>
  </w:abstractNum>
  <w:abstractNum w:abstractNumId="32"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F1028C"/>
    <w:multiLevelType w:val="hybridMultilevel"/>
    <w:tmpl w:val="FFFFFFFF"/>
    <w:lvl w:ilvl="0" w:tplc="BB7E83D2">
      <w:start w:val="1"/>
      <w:numFmt w:val="bullet"/>
      <w:lvlText w:val=""/>
      <w:lvlJc w:val="left"/>
      <w:pPr>
        <w:ind w:left="720" w:hanging="360"/>
      </w:pPr>
      <w:rPr>
        <w:rFonts w:ascii="Symbol" w:hAnsi="Symbol" w:hint="default"/>
      </w:rPr>
    </w:lvl>
    <w:lvl w:ilvl="1" w:tplc="AB2AFC0A">
      <w:start w:val="1"/>
      <w:numFmt w:val="bullet"/>
      <w:lvlText w:val="o"/>
      <w:lvlJc w:val="left"/>
      <w:pPr>
        <w:ind w:left="1440" w:hanging="360"/>
      </w:pPr>
      <w:rPr>
        <w:rFonts w:ascii="Courier New" w:hAnsi="Courier New" w:hint="default"/>
      </w:rPr>
    </w:lvl>
    <w:lvl w:ilvl="2" w:tplc="ABF0A5F0">
      <w:start w:val="1"/>
      <w:numFmt w:val="bullet"/>
      <w:lvlText w:val=""/>
      <w:lvlJc w:val="left"/>
      <w:pPr>
        <w:ind w:left="2160" w:hanging="360"/>
      </w:pPr>
      <w:rPr>
        <w:rFonts w:ascii="Wingdings" w:hAnsi="Wingdings" w:hint="default"/>
      </w:rPr>
    </w:lvl>
    <w:lvl w:ilvl="3" w:tplc="9488B43C">
      <w:start w:val="1"/>
      <w:numFmt w:val="bullet"/>
      <w:lvlText w:val=""/>
      <w:lvlJc w:val="left"/>
      <w:pPr>
        <w:ind w:left="2880" w:hanging="360"/>
      </w:pPr>
      <w:rPr>
        <w:rFonts w:ascii="Symbol" w:hAnsi="Symbol" w:hint="default"/>
      </w:rPr>
    </w:lvl>
    <w:lvl w:ilvl="4" w:tplc="FBD6C278">
      <w:start w:val="1"/>
      <w:numFmt w:val="bullet"/>
      <w:lvlText w:val="o"/>
      <w:lvlJc w:val="left"/>
      <w:pPr>
        <w:ind w:left="3600" w:hanging="360"/>
      </w:pPr>
      <w:rPr>
        <w:rFonts w:ascii="Courier New" w:hAnsi="Courier New" w:hint="default"/>
      </w:rPr>
    </w:lvl>
    <w:lvl w:ilvl="5" w:tplc="139C8894">
      <w:start w:val="1"/>
      <w:numFmt w:val="bullet"/>
      <w:lvlText w:val=""/>
      <w:lvlJc w:val="left"/>
      <w:pPr>
        <w:ind w:left="4320" w:hanging="360"/>
      </w:pPr>
      <w:rPr>
        <w:rFonts w:ascii="Wingdings" w:hAnsi="Wingdings" w:hint="default"/>
      </w:rPr>
    </w:lvl>
    <w:lvl w:ilvl="6" w:tplc="1160F5BE">
      <w:start w:val="1"/>
      <w:numFmt w:val="bullet"/>
      <w:lvlText w:val=""/>
      <w:lvlJc w:val="left"/>
      <w:pPr>
        <w:ind w:left="5040" w:hanging="360"/>
      </w:pPr>
      <w:rPr>
        <w:rFonts w:ascii="Symbol" w:hAnsi="Symbol" w:hint="default"/>
      </w:rPr>
    </w:lvl>
    <w:lvl w:ilvl="7" w:tplc="0520ECD4">
      <w:start w:val="1"/>
      <w:numFmt w:val="bullet"/>
      <w:lvlText w:val="o"/>
      <w:lvlJc w:val="left"/>
      <w:pPr>
        <w:ind w:left="5760" w:hanging="360"/>
      </w:pPr>
      <w:rPr>
        <w:rFonts w:ascii="Courier New" w:hAnsi="Courier New" w:hint="default"/>
      </w:rPr>
    </w:lvl>
    <w:lvl w:ilvl="8" w:tplc="394A58FE">
      <w:start w:val="1"/>
      <w:numFmt w:val="bullet"/>
      <w:lvlText w:val=""/>
      <w:lvlJc w:val="left"/>
      <w:pPr>
        <w:ind w:left="6480" w:hanging="360"/>
      </w:pPr>
      <w:rPr>
        <w:rFonts w:ascii="Wingdings" w:hAnsi="Wingdings" w:hint="default"/>
      </w:rPr>
    </w:lvl>
  </w:abstractNum>
  <w:num w:numId="1" w16cid:durableId="1098255179">
    <w:abstractNumId w:val="19"/>
  </w:num>
  <w:num w:numId="2" w16cid:durableId="1399472949">
    <w:abstractNumId w:val="9"/>
  </w:num>
  <w:num w:numId="3" w16cid:durableId="483815374">
    <w:abstractNumId w:val="0"/>
  </w:num>
  <w:num w:numId="4" w16cid:durableId="716247483">
    <w:abstractNumId w:val="6"/>
  </w:num>
  <w:num w:numId="5" w16cid:durableId="1207178525">
    <w:abstractNumId w:val="2"/>
  </w:num>
  <w:num w:numId="6" w16cid:durableId="2064407092">
    <w:abstractNumId w:val="13"/>
  </w:num>
  <w:num w:numId="7" w16cid:durableId="2140952195">
    <w:abstractNumId w:val="26"/>
  </w:num>
  <w:num w:numId="8" w16cid:durableId="2103794398">
    <w:abstractNumId w:val="29"/>
  </w:num>
  <w:num w:numId="9" w16cid:durableId="487213472">
    <w:abstractNumId w:val="7"/>
  </w:num>
  <w:num w:numId="10" w16cid:durableId="736173792">
    <w:abstractNumId w:val="11"/>
  </w:num>
  <w:num w:numId="11" w16cid:durableId="1810324212">
    <w:abstractNumId w:val="27"/>
  </w:num>
  <w:num w:numId="12" w16cid:durableId="167526494">
    <w:abstractNumId w:val="14"/>
  </w:num>
  <w:num w:numId="13" w16cid:durableId="331955977">
    <w:abstractNumId w:val="4"/>
  </w:num>
  <w:num w:numId="14" w16cid:durableId="1687554260">
    <w:abstractNumId w:val="30"/>
  </w:num>
  <w:num w:numId="15" w16cid:durableId="2095930424">
    <w:abstractNumId w:val="20"/>
  </w:num>
  <w:num w:numId="16" w16cid:durableId="126095913">
    <w:abstractNumId w:val="15"/>
  </w:num>
  <w:num w:numId="17" w16cid:durableId="927929742">
    <w:abstractNumId w:val="1"/>
  </w:num>
  <w:num w:numId="18" w16cid:durableId="895823366">
    <w:abstractNumId w:val="18"/>
  </w:num>
  <w:num w:numId="19" w16cid:durableId="44188083">
    <w:abstractNumId w:val="23"/>
  </w:num>
  <w:num w:numId="20" w16cid:durableId="1444614916">
    <w:abstractNumId w:val="34"/>
  </w:num>
  <w:num w:numId="21" w16cid:durableId="1495145720">
    <w:abstractNumId w:val="16"/>
  </w:num>
  <w:num w:numId="22" w16cid:durableId="310721807">
    <w:abstractNumId w:val="22"/>
  </w:num>
  <w:num w:numId="23" w16cid:durableId="311102610">
    <w:abstractNumId w:val="12"/>
  </w:num>
  <w:num w:numId="24" w16cid:durableId="2137674363">
    <w:abstractNumId w:val="32"/>
  </w:num>
  <w:num w:numId="25" w16cid:durableId="72901106">
    <w:abstractNumId w:val="33"/>
  </w:num>
  <w:num w:numId="26" w16cid:durableId="1155605591">
    <w:abstractNumId w:val="25"/>
  </w:num>
  <w:num w:numId="27" w16cid:durableId="366760843">
    <w:abstractNumId w:val="28"/>
  </w:num>
  <w:num w:numId="28" w16cid:durableId="1055159612">
    <w:abstractNumId w:val="17"/>
  </w:num>
  <w:num w:numId="29" w16cid:durableId="96609795">
    <w:abstractNumId w:val="8"/>
  </w:num>
  <w:num w:numId="30" w16cid:durableId="842209873">
    <w:abstractNumId w:val="10"/>
  </w:num>
  <w:num w:numId="31" w16cid:durableId="143815770">
    <w:abstractNumId w:val="21"/>
  </w:num>
  <w:num w:numId="32" w16cid:durableId="835463961">
    <w:abstractNumId w:val="5"/>
  </w:num>
  <w:num w:numId="33" w16cid:durableId="1103112024">
    <w:abstractNumId w:val="3"/>
  </w:num>
  <w:num w:numId="34" w16cid:durableId="405496654">
    <w:abstractNumId w:val="31"/>
  </w:num>
  <w:num w:numId="35" w16cid:durableId="481044756">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273D"/>
    <w:rsid w:val="0000348B"/>
    <w:rsid w:val="0000422B"/>
    <w:rsid w:val="00006C32"/>
    <w:rsid w:val="00042F5F"/>
    <w:rsid w:val="00044530"/>
    <w:rsid w:val="0004514C"/>
    <w:rsid w:val="00060811"/>
    <w:rsid w:val="000673F6"/>
    <w:rsid w:val="000732DD"/>
    <w:rsid w:val="000742F4"/>
    <w:rsid w:val="00083B6D"/>
    <w:rsid w:val="0009774B"/>
    <w:rsid w:val="000A1F5C"/>
    <w:rsid w:val="000A290A"/>
    <w:rsid w:val="000A7AE2"/>
    <w:rsid w:val="000B2C59"/>
    <w:rsid w:val="000C1261"/>
    <w:rsid w:val="000C2391"/>
    <w:rsid w:val="000C7F0F"/>
    <w:rsid w:val="000D2E62"/>
    <w:rsid w:val="000D31DF"/>
    <w:rsid w:val="000E04BF"/>
    <w:rsid w:val="000E3174"/>
    <w:rsid w:val="000F2A71"/>
    <w:rsid w:val="00102498"/>
    <w:rsid w:val="00104A9F"/>
    <w:rsid w:val="00105CA8"/>
    <w:rsid w:val="00121430"/>
    <w:rsid w:val="00132D33"/>
    <w:rsid w:val="001456D0"/>
    <w:rsid w:val="00150AF2"/>
    <w:rsid w:val="00160D55"/>
    <w:rsid w:val="00177727"/>
    <w:rsid w:val="00180E3D"/>
    <w:rsid w:val="001848AC"/>
    <w:rsid w:val="00190B88"/>
    <w:rsid w:val="001B10CF"/>
    <w:rsid w:val="001C3F0A"/>
    <w:rsid w:val="001D3FCC"/>
    <w:rsid w:val="001D5446"/>
    <w:rsid w:val="001F2B4A"/>
    <w:rsid w:val="001F35E5"/>
    <w:rsid w:val="00223B7A"/>
    <w:rsid w:val="00226482"/>
    <w:rsid w:val="00237BD2"/>
    <w:rsid w:val="002409F7"/>
    <w:rsid w:val="00260CED"/>
    <w:rsid w:val="002662F3"/>
    <w:rsid w:val="0027252F"/>
    <w:rsid w:val="002734F6"/>
    <w:rsid w:val="00280F63"/>
    <w:rsid w:val="0028631C"/>
    <w:rsid w:val="00290F6E"/>
    <w:rsid w:val="00292946"/>
    <w:rsid w:val="00294B38"/>
    <w:rsid w:val="002A2CE2"/>
    <w:rsid w:val="002A3482"/>
    <w:rsid w:val="002B3B6F"/>
    <w:rsid w:val="002B5001"/>
    <w:rsid w:val="002D1BCD"/>
    <w:rsid w:val="002D1D67"/>
    <w:rsid w:val="002E3A38"/>
    <w:rsid w:val="002E5D71"/>
    <w:rsid w:val="002F27FD"/>
    <w:rsid w:val="00301D4E"/>
    <w:rsid w:val="0030586C"/>
    <w:rsid w:val="003119C2"/>
    <w:rsid w:val="003132AB"/>
    <w:rsid w:val="00333FB7"/>
    <w:rsid w:val="003358DF"/>
    <w:rsid w:val="00346C2B"/>
    <w:rsid w:val="00350424"/>
    <w:rsid w:val="003568DE"/>
    <w:rsid w:val="003648EB"/>
    <w:rsid w:val="0036601E"/>
    <w:rsid w:val="00373678"/>
    <w:rsid w:val="00377A36"/>
    <w:rsid w:val="003857AC"/>
    <w:rsid w:val="003977BE"/>
    <w:rsid w:val="003A6FCD"/>
    <w:rsid w:val="003A78CB"/>
    <w:rsid w:val="003B0582"/>
    <w:rsid w:val="003B1D54"/>
    <w:rsid w:val="003B2C71"/>
    <w:rsid w:val="003D0706"/>
    <w:rsid w:val="003E0C38"/>
    <w:rsid w:val="003E0D7C"/>
    <w:rsid w:val="003E1BDE"/>
    <w:rsid w:val="003F08D0"/>
    <w:rsid w:val="003F1F09"/>
    <w:rsid w:val="003F625D"/>
    <w:rsid w:val="003F71AC"/>
    <w:rsid w:val="00406982"/>
    <w:rsid w:val="004161AD"/>
    <w:rsid w:val="00417340"/>
    <w:rsid w:val="00424E27"/>
    <w:rsid w:val="00434409"/>
    <w:rsid w:val="00435202"/>
    <w:rsid w:val="00443B1C"/>
    <w:rsid w:val="00456883"/>
    <w:rsid w:val="0046493A"/>
    <w:rsid w:val="0047269A"/>
    <w:rsid w:val="004A1EC5"/>
    <w:rsid w:val="004A2DDD"/>
    <w:rsid w:val="004B39AB"/>
    <w:rsid w:val="004C216D"/>
    <w:rsid w:val="004E6DF4"/>
    <w:rsid w:val="004F6F29"/>
    <w:rsid w:val="004F72A0"/>
    <w:rsid w:val="00506D74"/>
    <w:rsid w:val="00516528"/>
    <w:rsid w:val="00523817"/>
    <w:rsid w:val="0054409E"/>
    <w:rsid w:val="00545A06"/>
    <w:rsid w:val="00546618"/>
    <w:rsid w:val="0055198F"/>
    <w:rsid w:val="00573806"/>
    <w:rsid w:val="00586851"/>
    <w:rsid w:val="005869A2"/>
    <w:rsid w:val="005A2304"/>
    <w:rsid w:val="005A27CE"/>
    <w:rsid w:val="005A4991"/>
    <w:rsid w:val="005B33EF"/>
    <w:rsid w:val="005B55CF"/>
    <w:rsid w:val="005B7B7D"/>
    <w:rsid w:val="005C1C9E"/>
    <w:rsid w:val="005F7418"/>
    <w:rsid w:val="00606D59"/>
    <w:rsid w:val="00607FFE"/>
    <w:rsid w:val="00623C07"/>
    <w:rsid w:val="00637211"/>
    <w:rsid w:val="006372DE"/>
    <w:rsid w:val="00651562"/>
    <w:rsid w:val="00663F4F"/>
    <w:rsid w:val="00664507"/>
    <w:rsid w:val="00683773"/>
    <w:rsid w:val="00694B44"/>
    <w:rsid w:val="0069706B"/>
    <w:rsid w:val="006A565C"/>
    <w:rsid w:val="006B190C"/>
    <w:rsid w:val="006B5D4A"/>
    <w:rsid w:val="006B725C"/>
    <w:rsid w:val="006C19B1"/>
    <w:rsid w:val="006D15E8"/>
    <w:rsid w:val="006E5231"/>
    <w:rsid w:val="006F7241"/>
    <w:rsid w:val="00703BE3"/>
    <w:rsid w:val="00707C7F"/>
    <w:rsid w:val="0072082F"/>
    <w:rsid w:val="00722F41"/>
    <w:rsid w:val="0072305D"/>
    <w:rsid w:val="0074643E"/>
    <w:rsid w:val="00746DA0"/>
    <w:rsid w:val="0075541B"/>
    <w:rsid w:val="0076164E"/>
    <w:rsid w:val="0078059C"/>
    <w:rsid w:val="00794C5E"/>
    <w:rsid w:val="007C3EDA"/>
    <w:rsid w:val="007D1EE7"/>
    <w:rsid w:val="007D618C"/>
    <w:rsid w:val="007D734B"/>
    <w:rsid w:val="007E164A"/>
    <w:rsid w:val="007E20B2"/>
    <w:rsid w:val="007E4ED8"/>
    <w:rsid w:val="007E6849"/>
    <w:rsid w:val="007F7635"/>
    <w:rsid w:val="0080004A"/>
    <w:rsid w:val="008016F9"/>
    <w:rsid w:val="00806490"/>
    <w:rsid w:val="0081756C"/>
    <w:rsid w:val="00824E91"/>
    <w:rsid w:val="00825539"/>
    <w:rsid w:val="00830BC1"/>
    <w:rsid w:val="0085603E"/>
    <w:rsid w:val="008570DE"/>
    <w:rsid w:val="00861EA6"/>
    <w:rsid w:val="00862B79"/>
    <w:rsid w:val="00865650"/>
    <w:rsid w:val="0087141B"/>
    <w:rsid w:val="008844F1"/>
    <w:rsid w:val="008B0015"/>
    <w:rsid w:val="008B4847"/>
    <w:rsid w:val="008C5BBA"/>
    <w:rsid w:val="008E1417"/>
    <w:rsid w:val="008E771E"/>
    <w:rsid w:val="00910B42"/>
    <w:rsid w:val="00922E48"/>
    <w:rsid w:val="00932822"/>
    <w:rsid w:val="00970CED"/>
    <w:rsid w:val="00980444"/>
    <w:rsid w:val="0099412D"/>
    <w:rsid w:val="0099678C"/>
    <w:rsid w:val="009A30EC"/>
    <w:rsid w:val="009D5518"/>
    <w:rsid w:val="009D7843"/>
    <w:rsid w:val="009D7E40"/>
    <w:rsid w:val="009E0608"/>
    <w:rsid w:val="00A1303A"/>
    <w:rsid w:val="00A13461"/>
    <w:rsid w:val="00A371CA"/>
    <w:rsid w:val="00A374F6"/>
    <w:rsid w:val="00A54D27"/>
    <w:rsid w:val="00A6540A"/>
    <w:rsid w:val="00A661D7"/>
    <w:rsid w:val="00A74BC6"/>
    <w:rsid w:val="00A76C84"/>
    <w:rsid w:val="00A81416"/>
    <w:rsid w:val="00A82CB2"/>
    <w:rsid w:val="00A87122"/>
    <w:rsid w:val="00A90952"/>
    <w:rsid w:val="00A91814"/>
    <w:rsid w:val="00A93AA4"/>
    <w:rsid w:val="00A965A8"/>
    <w:rsid w:val="00AB5444"/>
    <w:rsid w:val="00AC106F"/>
    <w:rsid w:val="00AC220B"/>
    <w:rsid w:val="00AC47A7"/>
    <w:rsid w:val="00AD0593"/>
    <w:rsid w:val="00AD3F88"/>
    <w:rsid w:val="00AF0D3F"/>
    <w:rsid w:val="00AF196D"/>
    <w:rsid w:val="00B03C42"/>
    <w:rsid w:val="00B05BF5"/>
    <w:rsid w:val="00B12BC4"/>
    <w:rsid w:val="00B30E4E"/>
    <w:rsid w:val="00B53CDC"/>
    <w:rsid w:val="00B66851"/>
    <w:rsid w:val="00B70D63"/>
    <w:rsid w:val="00B7664D"/>
    <w:rsid w:val="00BA37C1"/>
    <w:rsid w:val="00BA3C16"/>
    <w:rsid w:val="00BD0C7C"/>
    <w:rsid w:val="00BF46A6"/>
    <w:rsid w:val="00BF4793"/>
    <w:rsid w:val="00BF6697"/>
    <w:rsid w:val="00C009ED"/>
    <w:rsid w:val="00C0265D"/>
    <w:rsid w:val="00C0667A"/>
    <w:rsid w:val="00C107E6"/>
    <w:rsid w:val="00C122F7"/>
    <w:rsid w:val="00C1525E"/>
    <w:rsid w:val="00C173EC"/>
    <w:rsid w:val="00C2109F"/>
    <w:rsid w:val="00C33215"/>
    <w:rsid w:val="00C53FCA"/>
    <w:rsid w:val="00C730C3"/>
    <w:rsid w:val="00C82F11"/>
    <w:rsid w:val="00C86C7F"/>
    <w:rsid w:val="00C92F79"/>
    <w:rsid w:val="00C9796D"/>
    <w:rsid w:val="00CA1FF7"/>
    <w:rsid w:val="00CA56D7"/>
    <w:rsid w:val="00CA6B22"/>
    <w:rsid w:val="00CB4CE0"/>
    <w:rsid w:val="00CC5025"/>
    <w:rsid w:val="00CE15D8"/>
    <w:rsid w:val="00CE2076"/>
    <w:rsid w:val="00CE2ADF"/>
    <w:rsid w:val="00CF5969"/>
    <w:rsid w:val="00D14635"/>
    <w:rsid w:val="00D15005"/>
    <w:rsid w:val="00D243D7"/>
    <w:rsid w:val="00D26205"/>
    <w:rsid w:val="00D37034"/>
    <w:rsid w:val="00D400C4"/>
    <w:rsid w:val="00D444F9"/>
    <w:rsid w:val="00D516F8"/>
    <w:rsid w:val="00D64F0C"/>
    <w:rsid w:val="00D6685E"/>
    <w:rsid w:val="00DB4241"/>
    <w:rsid w:val="00DC6A6C"/>
    <w:rsid w:val="00DD05A0"/>
    <w:rsid w:val="00DD1AB6"/>
    <w:rsid w:val="00DD531F"/>
    <w:rsid w:val="00DD6459"/>
    <w:rsid w:val="00DE2231"/>
    <w:rsid w:val="00DE6CFB"/>
    <w:rsid w:val="00E027E3"/>
    <w:rsid w:val="00E12642"/>
    <w:rsid w:val="00E17EBC"/>
    <w:rsid w:val="00E2265B"/>
    <w:rsid w:val="00E246D9"/>
    <w:rsid w:val="00E5287F"/>
    <w:rsid w:val="00E539C5"/>
    <w:rsid w:val="00E64A83"/>
    <w:rsid w:val="00E73CF9"/>
    <w:rsid w:val="00E76857"/>
    <w:rsid w:val="00EA4017"/>
    <w:rsid w:val="00EC6878"/>
    <w:rsid w:val="00ED680D"/>
    <w:rsid w:val="00EE4D72"/>
    <w:rsid w:val="00EF164E"/>
    <w:rsid w:val="00EF4920"/>
    <w:rsid w:val="00EF5C19"/>
    <w:rsid w:val="00F0574F"/>
    <w:rsid w:val="00F06528"/>
    <w:rsid w:val="00F24227"/>
    <w:rsid w:val="00F25803"/>
    <w:rsid w:val="00F26B2A"/>
    <w:rsid w:val="00F2755E"/>
    <w:rsid w:val="00F5603F"/>
    <w:rsid w:val="00F7002E"/>
    <w:rsid w:val="00F73C5E"/>
    <w:rsid w:val="00F82F87"/>
    <w:rsid w:val="00FB1CB1"/>
    <w:rsid w:val="00FB7086"/>
    <w:rsid w:val="00FD34C0"/>
    <w:rsid w:val="00FD6452"/>
    <w:rsid w:val="00FD6E4A"/>
    <w:rsid w:val="00FE1D2B"/>
    <w:rsid w:val="03A3E20F"/>
    <w:rsid w:val="049B2CFE"/>
    <w:rsid w:val="0521E766"/>
    <w:rsid w:val="054E8944"/>
    <w:rsid w:val="060FA1E3"/>
    <w:rsid w:val="08536B08"/>
    <w:rsid w:val="0D79F958"/>
    <w:rsid w:val="0D8E617E"/>
    <w:rsid w:val="0E4AB363"/>
    <w:rsid w:val="0FD5A791"/>
    <w:rsid w:val="102BE828"/>
    <w:rsid w:val="10A1E383"/>
    <w:rsid w:val="121B0382"/>
    <w:rsid w:val="13073A8A"/>
    <w:rsid w:val="138202E2"/>
    <w:rsid w:val="1628147C"/>
    <w:rsid w:val="196A14A6"/>
    <w:rsid w:val="1A1FFD46"/>
    <w:rsid w:val="1AE4A8E7"/>
    <w:rsid w:val="1BBC7F21"/>
    <w:rsid w:val="1BFB4F94"/>
    <w:rsid w:val="1C275305"/>
    <w:rsid w:val="1CEB7A10"/>
    <w:rsid w:val="1EA8F62B"/>
    <w:rsid w:val="242AB5FC"/>
    <w:rsid w:val="24D89CF6"/>
    <w:rsid w:val="26D50ADD"/>
    <w:rsid w:val="272C80DC"/>
    <w:rsid w:val="2AFD4DCA"/>
    <w:rsid w:val="2BD311BC"/>
    <w:rsid w:val="323339F0"/>
    <w:rsid w:val="32BC9B50"/>
    <w:rsid w:val="3393E824"/>
    <w:rsid w:val="33D19B3A"/>
    <w:rsid w:val="346CCB75"/>
    <w:rsid w:val="34B79DEC"/>
    <w:rsid w:val="34D7AC5D"/>
    <w:rsid w:val="34DAD8D0"/>
    <w:rsid w:val="356D6B9B"/>
    <w:rsid w:val="362C4481"/>
    <w:rsid w:val="37455979"/>
    <w:rsid w:val="37C814E2"/>
    <w:rsid w:val="389AC1F2"/>
    <w:rsid w:val="3A8642CB"/>
    <w:rsid w:val="3BDFA6F4"/>
    <w:rsid w:val="3DD58DC0"/>
    <w:rsid w:val="45B2875C"/>
    <w:rsid w:val="4674A20C"/>
    <w:rsid w:val="46FC1957"/>
    <w:rsid w:val="48B25902"/>
    <w:rsid w:val="4B7E43B2"/>
    <w:rsid w:val="4CDC2E7B"/>
    <w:rsid w:val="506F78CE"/>
    <w:rsid w:val="5534F542"/>
    <w:rsid w:val="56142D93"/>
    <w:rsid w:val="562927DF"/>
    <w:rsid w:val="572A5BC5"/>
    <w:rsid w:val="58E85D88"/>
    <w:rsid w:val="5A711F2E"/>
    <w:rsid w:val="5A8B7097"/>
    <w:rsid w:val="5D893FD2"/>
    <w:rsid w:val="5DD7523C"/>
    <w:rsid w:val="5DE5CCC3"/>
    <w:rsid w:val="5F545E61"/>
    <w:rsid w:val="5F7A87A6"/>
    <w:rsid w:val="5F80588F"/>
    <w:rsid w:val="5FDD8F2A"/>
    <w:rsid w:val="610179C7"/>
    <w:rsid w:val="63845D92"/>
    <w:rsid w:val="63EAE7B9"/>
    <w:rsid w:val="669C8DE9"/>
    <w:rsid w:val="67A57547"/>
    <w:rsid w:val="68BA7C81"/>
    <w:rsid w:val="6A0D538D"/>
    <w:rsid w:val="6BA2BE0A"/>
    <w:rsid w:val="6C2BEF3F"/>
    <w:rsid w:val="6C5FB319"/>
    <w:rsid w:val="6E315E18"/>
    <w:rsid w:val="7006D3AF"/>
    <w:rsid w:val="702A47D2"/>
    <w:rsid w:val="750522FD"/>
    <w:rsid w:val="7563E393"/>
    <w:rsid w:val="7850D352"/>
    <w:rsid w:val="7924195E"/>
    <w:rsid w:val="79B3C983"/>
    <w:rsid w:val="79E31BFA"/>
    <w:rsid w:val="7B4E9A6F"/>
    <w:rsid w:val="7B9CE652"/>
    <w:rsid w:val="7BCD038E"/>
    <w:rsid w:val="7E2828B4"/>
    <w:rsid w:val="7E443AA1"/>
    <w:rsid w:val="7E5AD6F1"/>
    <w:rsid w:val="7EF8701C"/>
    <w:rsid w:val="7F125564"/>
    <w:rsid w:val="7F7A95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8190E98A-4ADF-4315-98F8-1C862550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73D"/>
    <w:rPr>
      <w:rFonts w:ascii="Arial" w:hAnsi="Arial"/>
    </w:rPr>
  </w:style>
  <w:style w:type="paragraph" w:styleId="Heading1">
    <w:name w:val="heading 1"/>
    <w:basedOn w:val="Normal"/>
    <w:next w:val="Normal"/>
    <w:link w:val="Heading1Char"/>
    <w:uiPriority w:val="9"/>
    <w:qFormat/>
    <w:rsid w:val="00F5603F"/>
    <w:pPr>
      <w:keepNext/>
      <w:keepLines/>
      <w:pBdr>
        <w:top w:val="single" w:sz="4" w:space="4" w:color="FFFFFF" w:themeColor="background1"/>
        <w:left w:val="single" w:sz="4" w:space="2" w:color="FFFFFF" w:themeColor="background1"/>
        <w:bottom w:val="single" w:sz="4" w:space="4" w:color="FFFFFF" w:themeColor="background1"/>
        <w:right w:val="single" w:sz="4" w:space="2" w:color="FFFFFF" w:themeColor="background1"/>
      </w:pBdr>
      <w:shd w:val="clear" w:color="auto" w:fill="203488"/>
      <w:spacing w:before="240" w:after="0"/>
      <w:outlineLvl w:val="0"/>
    </w:pPr>
    <w:rPr>
      <w:rFonts w:eastAsiaTheme="majorEastAsia" w:cstheme="majorBidi"/>
      <w:b/>
      <w:caps/>
      <w:color w:val="FFFFFF" w:themeColor="background1"/>
      <w:sz w:val="28"/>
      <w:szCs w:val="32"/>
    </w:rPr>
  </w:style>
  <w:style w:type="paragraph" w:styleId="Heading2">
    <w:name w:val="heading 2"/>
    <w:basedOn w:val="Normal"/>
    <w:next w:val="Normal"/>
    <w:link w:val="Heading2Char"/>
    <w:uiPriority w:val="9"/>
    <w:unhideWhenUsed/>
    <w:qFormat/>
    <w:rsid w:val="00DB424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eastAsia="Times New Roman"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DB4241"/>
    <w:rPr>
      <w:rFonts w:ascii="Arial" w:eastAsiaTheme="majorEastAsia" w:hAnsi="Arial" w:cstheme="majorBidi"/>
      <w:b/>
      <w:szCs w:val="26"/>
    </w:rPr>
  </w:style>
  <w:style w:type="character" w:customStyle="1" w:styleId="Heading1Char">
    <w:name w:val="Heading 1 Char"/>
    <w:basedOn w:val="DefaultParagraphFont"/>
    <w:link w:val="Heading1"/>
    <w:uiPriority w:val="9"/>
    <w:rsid w:val="00F5603F"/>
    <w:rPr>
      <w:rFonts w:ascii="Arial" w:eastAsiaTheme="majorEastAsia" w:hAnsi="Arial" w:cstheme="majorBidi"/>
      <w:b/>
      <w:caps/>
      <w:color w:val="FFFFFF" w:themeColor="background1"/>
      <w:sz w:val="28"/>
      <w:szCs w:val="32"/>
      <w:shd w:val="clear" w:color="auto" w:fill="203488"/>
    </w:rPr>
  </w:style>
  <w:style w:type="paragraph" w:styleId="NoSpacing">
    <w:name w:val="No Spacing"/>
    <w:uiPriority w:val="1"/>
    <w:qFormat/>
    <w:rsid w:val="00506D74"/>
    <w:pPr>
      <w:spacing w:after="0" w:line="240" w:lineRule="auto"/>
    </w:pPr>
  </w:style>
  <w:style w:type="character" w:styleId="CommentReference">
    <w:name w:val="annotation reference"/>
    <w:basedOn w:val="DefaultParagraphFont"/>
    <w:uiPriority w:val="99"/>
    <w:semiHidden/>
    <w:unhideWhenUsed/>
    <w:rsid w:val="00121430"/>
    <w:rPr>
      <w:sz w:val="16"/>
      <w:szCs w:val="16"/>
    </w:rPr>
  </w:style>
  <w:style w:type="paragraph" w:styleId="CommentText">
    <w:name w:val="annotation text"/>
    <w:basedOn w:val="Normal"/>
    <w:link w:val="CommentTextChar"/>
    <w:uiPriority w:val="99"/>
    <w:unhideWhenUsed/>
    <w:rsid w:val="00121430"/>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12143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righton.ac.uk/about-us/working-with-us/jobs/benefits-and-facilities.aspx" TargetMode="External"/><Relationship Id="rId18" Type="http://schemas.openxmlformats.org/officeDocument/2006/relationships/header" Target="header1.xml"/><Relationship Id="R0301c98cfd5044d7"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brighton.ac.uk/about-us/working-with-us/jobs/benefits-and-facilities.aspx" TargetMode="External"/><Relationship Id="rId2" Type="http://schemas.openxmlformats.org/officeDocument/2006/relationships/customXml" Target="../customXml/item2.xml"/><Relationship Id="rId16" Type="http://schemas.openxmlformats.org/officeDocument/2006/relationships/hyperlink" Target="https://www.brighton.ac.uk/practical-wisdom/index.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righton.ac.uk/about-us/contact-us/academic-departments/index.asp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righton.ac.uk/about-us/contact-us/professional-services-department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udience1 xmlns="b2b3b332-7c05-4c9e-ac88-8c84810ea636">
      <Value>All users</Value>
    </Audience1>
    <n0ee73a8e1264439b890776fcd9b9a14 xmlns="b2b3b332-7c05-4c9e-ac88-8c84810ea636">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e6784543-6ce2-42d2-96e9-f5ff637afdb1</TermId>
        </TermInfo>
      </Terms>
    </n0ee73a8e1264439b890776fcd9b9a14>
    <TaxCatchAll xmlns="b2b3b332-7c05-4c9e-ac88-8c84810ea636">
      <Value>16</Value>
      <Value>99</Value>
      <Value>397</Value>
      <Value>2</Value>
      <Value>222</Value>
    </TaxCatchAll>
    <RoutingRuleDescription xmlns="http://schemas.microsoft.com/sharepoint/v3" xsi:nil="true"/>
    <i581938d62da43ab81a4aa751a3cb655 xmlns="b2b3b332-7c05-4c9e-ac88-8c84810ea636">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60c9484a-b5e8-4db8-901a-3549e93242b7</TermId>
        </TermInfo>
      </Terms>
    </i581938d62da43ab81a4aa751a3cb655>
    <TaxKeywordTaxHTField xmlns="b2b3b332-7c05-4c9e-ac88-8c84810ea636">
      <Terms xmlns="http://schemas.microsoft.com/office/infopath/2007/PartnerControls">
        <TermInfo xmlns="http://schemas.microsoft.com/office/infopath/2007/PartnerControls">
          <TermName xmlns="http://schemas.microsoft.com/office/infopath/2007/PartnerControls">support</TermName>
          <TermId xmlns="http://schemas.microsoft.com/office/infopath/2007/PartnerControls">adbfaafd-aedb-4291-ad36-56e3ad11425b</TermId>
        </TermInfo>
        <TermInfo xmlns="http://schemas.microsoft.com/office/infopath/2007/PartnerControls">
          <TermName xmlns="http://schemas.microsoft.com/office/infopath/2007/PartnerControls">Job Description template</TermName>
          <TermId xmlns="http://schemas.microsoft.com/office/infopath/2007/PartnerControls">42e41e17-9031-457b-aae8-042790c8ebe8</TermId>
        </TermInfo>
        <TermInfo xmlns="http://schemas.microsoft.com/office/infopath/2007/PartnerControls">
          <TermName xmlns="http://schemas.microsoft.com/office/infopath/2007/PartnerControls">recruitment</TermName>
          <TermId xmlns="http://schemas.microsoft.com/office/infopath/2007/PartnerControls">63b4dff3-78f3-45aa-bbc4-7ed34c101146</TermId>
        </TermInfo>
      </Terms>
    </TaxKeywordTaxHTFiel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Job Description" ma:contentTypeID="0x010100E68AC66A58BC4C44B3D7121FA3D3105B040069AABC418235B74488887EC42DB974BC" ma:contentTypeVersion="9" ma:contentTypeDescription="" ma:contentTypeScope="" ma:versionID="be3f8401dcde0b53e47dd971bcec6041">
  <xsd:schema xmlns:xsd="http://www.w3.org/2001/XMLSchema" xmlns:xs="http://www.w3.org/2001/XMLSchema" xmlns:p="http://schemas.microsoft.com/office/2006/metadata/properties" xmlns:ns1="http://schemas.microsoft.com/sharepoint/v3" xmlns:ns2="b2b3b332-7c05-4c9e-ac88-8c84810ea636" targetNamespace="http://schemas.microsoft.com/office/2006/metadata/properties" ma:root="true" ma:fieldsID="cbc718280f38c0cbdacbf1b9a0efc184" ns1:_="" ns2:_="">
    <xsd:import namespace="http://schemas.microsoft.com/sharepoint/v3"/>
    <xsd:import namespace="b2b3b332-7c05-4c9e-ac88-8c84810ea636"/>
    <xsd:element name="properties">
      <xsd:complexType>
        <xsd:sequence>
          <xsd:element name="documentManagement">
            <xsd:complexType>
              <xsd:all>
                <xsd:element ref="ns1:RoutingRuleDescription" minOccurs="0"/>
                <xsd:element ref="ns2:Audience1" minOccurs="0"/>
                <xsd:element ref="ns2:TaxCatchAll" minOccurs="0"/>
                <xsd:element ref="ns2:TaxCatchAllLabel" minOccurs="0"/>
                <xsd:element ref="ns2:TaxKeywordTaxHTField" minOccurs="0"/>
                <xsd:element ref="ns2:n0ee73a8e1264439b890776fcd9b9a14" minOccurs="0"/>
                <xsd:element ref="ns2:i581938d62da43ab81a4aa751a3cb6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adOnly="false" ma:requiredMultiChoice="true">
      <xsd:complexType>
        <xsd:complexContent>
          <xsd:extension base="dms:MultiChoice">
            <xsd:sequence>
              <xsd:element name="Value" maxOccurs="unbounded" minOccurs="0" nillable="true">
                <xsd:simpleType>
                  <xsd:restriction base="dms:Choice">
                    <xsd:enumeration value="All users"/>
                    <xsd:enumeration value="Academic Staff"/>
                    <xsd:enumeration value="Flexible Workers"/>
                    <xsd:enumeration value="Line Managers"/>
                    <xsd:enumeration value="New Staff"/>
                    <xsd:enumeration value="Support Staff"/>
                    <xsd:enumeration value="Guidance"/>
                    <xsd:enumeration value="Organisation Chart"/>
                    <xsd:enumeration value="Policy"/>
                    <xsd:enumeration value="Presentation"/>
                    <xsd:enumeration value="Procedure"/>
                    <xsd:enumeration value="Regulation"/>
                    <xsd:enumeration value="Strategy"/>
                    <xsd:enumeration value="Template"/>
                    <xsd:enumeration value="Training Material"/>
                    <xsd:enumeration value="UoB Form"/>
                    <xsd:enumeration value="Code of Practice"/>
                    <xsd:enumeration value="Information and Data"/>
                    <xsd:enumeration value="Job Description"/>
                  </xsd:restriction>
                </xsd:simpleType>
              </xsd:element>
            </xsd:sequence>
          </xsd:extension>
        </xsd:complexContent>
      </xsd:complexType>
    </xsd:element>
    <xsd:element name="TaxCatchAll" ma:index="8" nillable="true" ma:displayName="Taxonomy Catch All Column" ma:hidden="true" ma:list="{7a2e0e17-e6f7-4169-a7a9-07c63819c8a6}" ma:internalName="TaxCatchAll" ma:readOnly="false" ma:showField="CatchAllData"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2e0e17-e6f7-4169-a7a9-07c63819c8a6}" ma:internalName="TaxCatchAllLabel" ma:readOnly="true" ma:showField="CatchAllDataLabel"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nterprise Keywords" ma:readOnly="false" ma:fieldId="{23f27201-bee3-471e-b2e7-b64fd8b7ca38}" ma:taxonomyMulti="true" ma:sspId="3620fc26-8289-4c02-81ef-e580eda00c72" ma:termSetId="00000000-0000-0000-0000-000000000000" ma:anchorId="00000000-0000-0000-0000-000000000000" ma:open="true" ma:isKeyword="true">
      <xsd:complexType>
        <xsd:sequence>
          <xsd:element ref="pc:Terms" minOccurs="0" maxOccurs="1"/>
        </xsd:sequence>
      </xsd:complexType>
    </xsd:element>
    <xsd:element name="n0ee73a8e1264439b890776fcd9b9a14" ma:index="14" nillable="true" ma:taxonomy="true" ma:internalName="n0ee73a8e1264439b890776fcd9b9a14" ma:taxonomyFieldName="Topic" ma:displayName="Topic" ma:readOnly="false" ma:default="" ma:fieldId="{70ee73a8-e126-4439-b890-776fcd9b9a14}" ma:taxonomyMulti="true" ma:sspId="3620fc26-8289-4c02-81ef-e580eda00c72" ma:termSetId="c332eb80-b06b-4ff9-8e97-3075d9e17068" ma:anchorId="00000000-0000-0000-0000-000000000000" ma:open="false" ma:isKeyword="false">
      <xsd:complexType>
        <xsd:sequence>
          <xsd:element ref="pc:Terms" minOccurs="0" maxOccurs="1"/>
        </xsd:sequence>
      </xsd:complexType>
    </xsd:element>
    <xsd:element name="i581938d62da43ab81a4aa751a3cb655" ma:index="15" ma:taxonomy="true" ma:internalName="i581938d62da43ab81a4aa751a3cb655" ma:taxonomyFieldName="Department_x0020_Owner" ma:displayName="Department Owner" ma:readOnly="false" ma:fieldId="{2581938d-62da-43ab-81a4-aa751a3cb655}" ma:sspId="3620fc26-8289-4c02-81ef-e580eda00c72" ma:termSetId="50773ef6-4110-46c8-b434-d3cc8ce0e1b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620fc26-8289-4c02-81ef-e580eda00c72" ContentTypeId="0x010100E68AC66A58BC4C44B3D7121FA3D3105B0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b2b3b332-7c05-4c9e-ac88-8c84810ea636"/>
    <ds:schemaRef ds:uri="http://schemas.microsoft.com/sharepoint/v3"/>
  </ds:schemaRefs>
</ds:datastoreItem>
</file>

<file path=customXml/itemProps2.xml><?xml version="1.0" encoding="utf-8"?>
<ds:datastoreItem xmlns:ds="http://schemas.openxmlformats.org/officeDocument/2006/customXml" ds:itemID="{B92E02D3-B449-4B64-9542-11E3CB00CD0B}">
  <ds:schemaRefs>
    <ds:schemaRef ds:uri="http://schemas.openxmlformats.org/officeDocument/2006/bibliography"/>
  </ds:schemaRefs>
</ds:datastoreItem>
</file>

<file path=customXml/itemProps3.xml><?xml version="1.0" encoding="utf-8"?>
<ds:datastoreItem xmlns:ds="http://schemas.openxmlformats.org/officeDocument/2006/customXml" ds:itemID="{5E07E259-245F-4BBF-8042-1A7B997CD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691ECB-799A-42FB-9CA3-DE547BA6C126}">
  <ds:schemaRefs>
    <ds:schemaRef ds:uri="Microsoft.SharePoint.Taxonomy.ContentTypeSync"/>
  </ds:schemaRefs>
</ds:datastoreItem>
</file>

<file path=customXml/itemProps5.xml><?xml version="1.0" encoding="utf-8"?>
<ds:datastoreItem xmlns:ds="http://schemas.openxmlformats.org/officeDocument/2006/customXml" ds:itemID="{428D6558-5435-41FB-A229-D506013AD0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Support Staff job description template</vt:lpstr>
    </vt:vector>
  </TitlesOfParts>
  <Company>University of Brighton</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job description template</dc:title>
  <dc:subject/>
  <dc:creator>Jo Hird</dc:creator>
  <cp:keywords>support; recruitment; Job Description template</cp:keywords>
  <cp:lastModifiedBy>Tom Gough</cp:lastModifiedBy>
  <cp:revision>11</cp:revision>
  <cp:lastPrinted>2016-10-19T16:37:00Z</cp:lastPrinted>
  <dcterms:created xsi:type="dcterms:W3CDTF">2025-06-09T13:41:00Z</dcterms:created>
  <dcterms:modified xsi:type="dcterms:W3CDTF">2025-06-09T14:20:00Z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0x010100E68AC66A58BC4C44B3D7121FA3D3105B040069AABC418235B74488887EC42DB974BC</vt:lpwstr>
  </property>
  <property fmtid="{D5CDD505-2E9C-101B-9397-08002B2CF9AE}" pid="3" name="URL">
    <vt:lpwstr/>
  </property>
  <property fmtid="{D5CDD505-2E9C-101B-9397-08002B2CF9AE}" pid="4" name="c3306db5f7f64038b89e2bfc8215e87b">
    <vt:lpwstr/>
  </property>
  <property fmtid="{D5CDD505-2E9C-101B-9397-08002B2CF9AE}" pid="5" name="TaxKeyword">
    <vt:lpwstr>222;#support|adbfaafd-aedb-4291-ad36-56e3ad11425b;#397;#Job Description template|42e41e17-9031-457b-aae8-042790c8ebe8;#16;#recruitment|63b4dff3-78f3-45aa-bbc4-7ed34c101146</vt:lpwstr>
  </property>
  <property fmtid="{D5CDD505-2E9C-101B-9397-08002B2CF9AE}" pid="6" name="Topic">
    <vt:lpwstr>99;#Recruitment and Selection|e6784543-6ce2-42d2-96e9-f5ff637afdb1</vt:lpwstr>
  </property>
  <property fmtid="{D5CDD505-2E9C-101B-9397-08002B2CF9AE}" pid="7" name="Organisational_x0020_unit_x0020_coverage">
    <vt:lpwstr/>
  </property>
  <property fmtid="{D5CDD505-2E9C-101B-9397-08002B2CF9AE}" pid="8" name="Organisational unit coverage">
    <vt:lpwstr/>
  </property>
  <property fmtid="{D5CDD505-2E9C-101B-9397-08002B2CF9AE}" pid="9" name="Department Owner">
    <vt:lpwstr>2;#Human Resources|60c9484a-b5e8-4db8-901a-3549e93242b7</vt:lpwstr>
  </property>
  <property fmtid="{D5CDD505-2E9C-101B-9397-08002B2CF9AE}" pid="10" name="Department_x0020_Owner">
    <vt:lpwstr>2;#Human Resources|60c9484a-b5e8-4db8-901a-3549e93242b7</vt:lpwstr>
  </property>
</Properties>
</file>